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56B" w:rsidRPr="003E74C3" w:rsidRDefault="002C256B" w:rsidP="00BB3A1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B4C0F">
        <w:rPr>
          <w:rFonts w:ascii="Times New Roman" w:hAnsi="Times New Roman" w:cs="Times New Roman"/>
          <w:b/>
          <w:sz w:val="36"/>
          <w:szCs w:val="36"/>
        </w:rPr>
        <w:t>Отчет Ассоциации</w:t>
      </w:r>
      <w:r w:rsidR="00761382">
        <w:rPr>
          <w:rFonts w:ascii="Times New Roman" w:hAnsi="Times New Roman" w:cs="Times New Roman"/>
          <w:b/>
          <w:sz w:val="36"/>
          <w:szCs w:val="36"/>
        </w:rPr>
        <w:t xml:space="preserve"> анимационного кино за 2015 год.</w:t>
      </w:r>
    </w:p>
    <w:p w:rsidR="0070000A" w:rsidRPr="005B4C0F" w:rsidRDefault="0043709A" w:rsidP="002C256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B4C0F">
        <w:rPr>
          <w:rFonts w:ascii="Times New Roman" w:hAnsi="Times New Roman" w:cs="Times New Roman"/>
          <w:b/>
          <w:sz w:val="32"/>
          <w:szCs w:val="32"/>
        </w:rPr>
        <w:t xml:space="preserve">1. </w:t>
      </w:r>
      <w:r w:rsidR="00F060AA" w:rsidRPr="005B4C0F">
        <w:rPr>
          <w:rFonts w:ascii="Times New Roman" w:hAnsi="Times New Roman" w:cs="Times New Roman"/>
          <w:b/>
          <w:sz w:val="32"/>
          <w:szCs w:val="32"/>
        </w:rPr>
        <w:t>Работа с государственными структурами</w:t>
      </w:r>
    </w:p>
    <w:p w:rsidR="00B82DB4" w:rsidRPr="005B4C0F" w:rsidRDefault="00B82DB4" w:rsidP="005B4C0F">
      <w:pPr>
        <w:rPr>
          <w:rFonts w:ascii="Times New Roman" w:hAnsi="Times New Roman" w:cs="Times New Roman"/>
          <w:b/>
          <w:sz w:val="28"/>
          <w:szCs w:val="28"/>
        </w:rPr>
      </w:pPr>
      <w:r w:rsidRPr="005B4C0F">
        <w:rPr>
          <w:rFonts w:ascii="Times New Roman" w:hAnsi="Times New Roman" w:cs="Times New Roman"/>
          <w:b/>
          <w:sz w:val="28"/>
          <w:szCs w:val="28"/>
        </w:rPr>
        <w:t>Правительство РФ</w:t>
      </w:r>
    </w:p>
    <w:p w:rsidR="00B82DB4" w:rsidRPr="005B4C0F" w:rsidRDefault="00C3338A" w:rsidP="00B82D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4C0F">
        <w:rPr>
          <w:rFonts w:ascii="Times New Roman" w:hAnsi="Times New Roman" w:cs="Times New Roman"/>
          <w:sz w:val="24"/>
          <w:szCs w:val="24"/>
        </w:rPr>
        <w:t xml:space="preserve">29 февраля </w:t>
      </w:r>
      <w:r w:rsidR="00B82DB4" w:rsidRPr="005B4C0F">
        <w:rPr>
          <w:rFonts w:ascii="Times New Roman" w:hAnsi="Times New Roman" w:cs="Times New Roman"/>
          <w:sz w:val="24"/>
          <w:szCs w:val="24"/>
        </w:rPr>
        <w:t xml:space="preserve"> был принят важнейший правительственный документ,  определяющий пути развития культуры на ближайшие годы -  </w:t>
      </w:r>
      <w:r w:rsidR="00B82DB4" w:rsidRPr="005B4C0F">
        <w:rPr>
          <w:rFonts w:ascii="Times New Roman" w:hAnsi="Times New Roman" w:cs="Times New Roman"/>
          <w:b/>
          <w:sz w:val="24"/>
          <w:szCs w:val="24"/>
        </w:rPr>
        <w:t xml:space="preserve">Стратегия  государственной культурной политики на период до 2030 </w:t>
      </w:r>
      <w:r w:rsidR="00B82DB4" w:rsidRPr="005B4C0F">
        <w:rPr>
          <w:rFonts w:ascii="Times New Roman" w:hAnsi="Times New Roman" w:cs="Times New Roman"/>
          <w:sz w:val="24"/>
          <w:szCs w:val="24"/>
        </w:rPr>
        <w:t xml:space="preserve">г. В этом документе впервые появились </w:t>
      </w:r>
      <w:r w:rsidR="000E2C23" w:rsidRPr="005B4C0F">
        <w:rPr>
          <w:rFonts w:ascii="Times New Roman" w:hAnsi="Times New Roman" w:cs="Times New Roman"/>
          <w:sz w:val="24"/>
          <w:szCs w:val="24"/>
        </w:rPr>
        <w:t>формулировки, имеющие непосредственное отношение к</w:t>
      </w:r>
      <w:r w:rsidR="00B82DB4" w:rsidRPr="005B4C0F">
        <w:rPr>
          <w:rFonts w:ascii="Times New Roman" w:hAnsi="Times New Roman" w:cs="Times New Roman"/>
          <w:sz w:val="24"/>
          <w:szCs w:val="24"/>
        </w:rPr>
        <w:t xml:space="preserve"> анимации. </w:t>
      </w:r>
      <w:proofErr w:type="spellStart"/>
      <w:r w:rsidR="00B82DB4" w:rsidRPr="005B4C0F">
        <w:rPr>
          <w:rFonts w:ascii="Times New Roman" w:hAnsi="Times New Roman" w:cs="Times New Roman"/>
          <w:sz w:val="24"/>
          <w:szCs w:val="24"/>
        </w:rPr>
        <w:t>Цититрую</w:t>
      </w:r>
      <w:proofErr w:type="spellEnd"/>
      <w:r w:rsidR="00B82DB4" w:rsidRPr="005B4C0F">
        <w:rPr>
          <w:rFonts w:ascii="Times New Roman" w:hAnsi="Times New Roman" w:cs="Times New Roman"/>
          <w:sz w:val="24"/>
          <w:szCs w:val="24"/>
        </w:rPr>
        <w:t>:</w:t>
      </w:r>
    </w:p>
    <w:p w:rsidR="00B82DB4" w:rsidRPr="005B4C0F" w:rsidRDefault="00B82DB4" w:rsidP="00B82DB4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4C0F">
        <w:rPr>
          <w:rFonts w:ascii="Times New Roman" w:hAnsi="Times New Roman" w:cs="Times New Roman"/>
          <w:b/>
          <w:i/>
          <w:sz w:val="24"/>
          <w:szCs w:val="24"/>
        </w:rPr>
        <w:t xml:space="preserve">«развитие и поддержка анимационной отрасли как одной из наиболее быстро растущих областей киноиндустрии, в том числе </w:t>
      </w:r>
    </w:p>
    <w:p w:rsidR="00B82DB4" w:rsidRPr="005B4C0F" w:rsidRDefault="00B82DB4" w:rsidP="00B82DB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4C0F">
        <w:rPr>
          <w:rFonts w:ascii="Times New Roman" w:hAnsi="Times New Roman" w:cs="Times New Roman"/>
          <w:b/>
          <w:i/>
          <w:sz w:val="24"/>
          <w:szCs w:val="24"/>
        </w:rPr>
        <w:t xml:space="preserve">посредством формирования из крупных анимационных студий индустриального ядра анимационной отрасли, </w:t>
      </w:r>
    </w:p>
    <w:p w:rsidR="00B82DB4" w:rsidRPr="005B4C0F" w:rsidRDefault="00B82DB4" w:rsidP="00B82DB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4C0F">
        <w:rPr>
          <w:rFonts w:ascii="Times New Roman" w:hAnsi="Times New Roman" w:cs="Times New Roman"/>
          <w:b/>
          <w:i/>
          <w:sz w:val="24"/>
          <w:szCs w:val="24"/>
        </w:rPr>
        <w:t xml:space="preserve">развитие авторской анимации, </w:t>
      </w:r>
    </w:p>
    <w:p w:rsidR="00B82DB4" w:rsidRPr="005B4C0F" w:rsidRDefault="00B82DB4" w:rsidP="00B82DB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4C0F">
        <w:rPr>
          <w:rFonts w:ascii="Times New Roman" w:hAnsi="Times New Roman" w:cs="Times New Roman"/>
          <w:b/>
          <w:i/>
          <w:sz w:val="24"/>
          <w:szCs w:val="24"/>
        </w:rPr>
        <w:t xml:space="preserve">расширение и защита каналов сбыта анимационной продукции, </w:t>
      </w:r>
    </w:p>
    <w:p w:rsidR="00B82DB4" w:rsidRPr="005B4C0F" w:rsidRDefault="00B82DB4" w:rsidP="00B82DB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4C0F">
        <w:rPr>
          <w:rFonts w:ascii="Times New Roman" w:hAnsi="Times New Roman" w:cs="Times New Roman"/>
          <w:b/>
          <w:i/>
          <w:sz w:val="24"/>
          <w:szCs w:val="24"/>
        </w:rPr>
        <w:t xml:space="preserve">расширение сотрудничества со смежными отраслями (образование, культура, спорт) </w:t>
      </w:r>
    </w:p>
    <w:p w:rsidR="00B82DB4" w:rsidRPr="005B4C0F" w:rsidRDefault="00B82DB4" w:rsidP="00B82DB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4C0F">
        <w:rPr>
          <w:rFonts w:ascii="Times New Roman" w:hAnsi="Times New Roman" w:cs="Times New Roman"/>
          <w:b/>
          <w:i/>
          <w:sz w:val="24"/>
          <w:szCs w:val="24"/>
        </w:rPr>
        <w:t xml:space="preserve">развитие технологической базы. </w:t>
      </w:r>
    </w:p>
    <w:p w:rsidR="00B82DB4" w:rsidRPr="005B4C0F" w:rsidRDefault="00B82DB4" w:rsidP="00B82DB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4C0F">
        <w:rPr>
          <w:rFonts w:ascii="Times New Roman" w:hAnsi="Times New Roman" w:cs="Times New Roman"/>
          <w:b/>
          <w:i/>
          <w:sz w:val="24"/>
          <w:szCs w:val="24"/>
        </w:rPr>
        <w:t>Продвижение международного имиджа России в качестве страны с богатейшей традиционной и динамично развивающейся современной культурой, в том числе посредством продвижения российских фильмов, сериалов (включая анимационные), литературы и музыки в иностранных государствах»</w:t>
      </w:r>
    </w:p>
    <w:p w:rsidR="00B82DB4" w:rsidRPr="005B4C0F" w:rsidRDefault="00321131" w:rsidP="00B82D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Ассоциация приложила немало усилий для того для того, чтобы это стало возможным и, конечно, это результат не одного года работы.  </w:t>
      </w:r>
      <w:r w:rsidR="00B82DB4" w:rsidRPr="005B4C0F">
        <w:rPr>
          <w:rFonts w:ascii="Times New Roman" w:hAnsi="Times New Roman" w:cs="Times New Roman"/>
          <w:sz w:val="24"/>
          <w:szCs w:val="24"/>
        </w:rPr>
        <w:t>Будем надеяться, что реализация этого документа повлечет за собой ряд серьезных шагов по поддержке и развитию анимационной индустрии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082D" w:rsidRPr="005B4C0F" w:rsidRDefault="005C082D" w:rsidP="005B4C0F">
      <w:pPr>
        <w:rPr>
          <w:rFonts w:ascii="Times New Roman" w:hAnsi="Times New Roman" w:cs="Times New Roman"/>
          <w:b/>
          <w:sz w:val="28"/>
          <w:szCs w:val="28"/>
        </w:rPr>
      </w:pPr>
      <w:r w:rsidRPr="005B4C0F">
        <w:rPr>
          <w:rFonts w:ascii="Times New Roman" w:hAnsi="Times New Roman" w:cs="Times New Roman"/>
          <w:b/>
          <w:sz w:val="28"/>
          <w:szCs w:val="28"/>
        </w:rPr>
        <w:t>Минэкономразвития</w:t>
      </w:r>
      <w:r w:rsidR="00D1425D" w:rsidRPr="005B4C0F">
        <w:rPr>
          <w:rFonts w:ascii="Times New Roman" w:hAnsi="Times New Roman" w:cs="Times New Roman"/>
          <w:b/>
          <w:sz w:val="28"/>
          <w:szCs w:val="28"/>
        </w:rPr>
        <w:t xml:space="preserve"> РФ.</w:t>
      </w:r>
    </w:p>
    <w:p w:rsidR="002725AA" w:rsidRPr="005B4C0F" w:rsidRDefault="00724744" w:rsidP="002C25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4C0F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5C082D" w:rsidRPr="005B4C0F">
        <w:rPr>
          <w:rFonts w:ascii="Times New Roman" w:hAnsi="Times New Roman" w:cs="Times New Roman"/>
          <w:sz w:val="24"/>
          <w:szCs w:val="24"/>
        </w:rPr>
        <w:t xml:space="preserve"> 2015 года состоялась серия рабочих встреч с Департаментом социального развития</w:t>
      </w:r>
      <w:r w:rsidR="008A3EC3" w:rsidRPr="005B4C0F">
        <w:rPr>
          <w:rFonts w:ascii="Times New Roman" w:hAnsi="Times New Roman" w:cs="Times New Roman"/>
          <w:sz w:val="24"/>
          <w:szCs w:val="24"/>
        </w:rPr>
        <w:t xml:space="preserve"> и инноваций</w:t>
      </w:r>
      <w:r w:rsidR="00B83452" w:rsidRPr="005B4C0F">
        <w:rPr>
          <w:rFonts w:ascii="Times New Roman" w:hAnsi="Times New Roman" w:cs="Times New Roman"/>
          <w:sz w:val="24"/>
          <w:szCs w:val="24"/>
        </w:rPr>
        <w:t xml:space="preserve"> </w:t>
      </w:r>
      <w:r w:rsidRPr="005B4C0F">
        <w:rPr>
          <w:rFonts w:ascii="Times New Roman" w:hAnsi="Times New Roman" w:cs="Times New Roman"/>
          <w:sz w:val="24"/>
          <w:szCs w:val="24"/>
        </w:rPr>
        <w:t>Минэкономразвития</w:t>
      </w:r>
      <w:r w:rsidRPr="005B4C0F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5B4C0F">
        <w:rPr>
          <w:rFonts w:ascii="Times New Roman" w:hAnsi="Times New Roman" w:cs="Times New Roman"/>
          <w:sz w:val="24"/>
          <w:szCs w:val="24"/>
        </w:rPr>
        <w:t>директор департамента</w:t>
      </w:r>
      <w:r w:rsidR="00321131">
        <w:rPr>
          <w:rFonts w:ascii="Times New Roman" w:hAnsi="Times New Roman" w:cs="Times New Roman"/>
          <w:sz w:val="24"/>
          <w:szCs w:val="24"/>
        </w:rPr>
        <w:t xml:space="preserve"> </w:t>
      </w:r>
      <w:r w:rsidRPr="005B4C0F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5C082D" w:rsidRPr="005B4C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4C0F">
        <w:rPr>
          <w:rFonts w:ascii="Times New Roman" w:hAnsi="Times New Roman" w:cs="Times New Roman"/>
          <w:sz w:val="24"/>
          <w:szCs w:val="24"/>
        </w:rPr>
        <w:t>Артем Евгеньевич</w:t>
      </w:r>
      <w:r w:rsidR="008A3EC3" w:rsidRPr="005B4C0F">
        <w:rPr>
          <w:rFonts w:ascii="Times New Roman" w:hAnsi="Times New Roman" w:cs="Times New Roman"/>
          <w:sz w:val="24"/>
          <w:szCs w:val="24"/>
        </w:rPr>
        <w:t xml:space="preserve"> </w:t>
      </w:r>
      <w:r w:rsidRPr="005B4C0F">
        <w:rPr>
          <w:rFonts w:ascii="Times New Roman" w:hAnsi="Times New Roman" w:cs="Times New Roman"/>
          <w:sz w:val="24"/>
          <w:szCs w:val="24"/>
        </w:rPr>
        <w:t>Шадрин)</w:t>
      </w:r>
      <w:r w:rsidR="00DD1A46" w:rsidRPr="005B4C0F">
        <w:rPr>
          <w:rFonts w:ascii="Times New Roman" w:hAnsi="Times New Roman" w:cs="Times New Roman"/>
          <w:sz w:val="24"/>
          <w:szCs w:val="24"/>
        </w:rPr>
        <w:t>. На встречах</w:t>
      </w:r>
      <w:r w:rsidR="005C082D" w:rsidRPr="005B4C0F">
        <w:rPr>
          <w:rFonts w:ascii="Times New Roman" w:hAnsi="Times New Roman" w:cs="Times New Roman"/>
          <w:sz w:val="24"/>
          <w:szCs w:val="24"/>
        </w:rPr>
        <w:t xml:space="preserve"> обсуждались в</w:t>
      </w:r>
      <w:r w:rsidR="00D1425D" w:rsidRPr="005B4C0F">
        <w:rPr>
          <w:rFonts w:ascii="Times New Roman" w:hAnsi="Times New Roman" w:cs="Times New Roman"/>
          <w:sz w:val="24"/>
          <w:szCs w:val="24"/>
        </w:rPr>
        <w:t>опросы технологического развития</w:t>
      </w:r>
      <w:r w:rsidR="00321131">
        <w:rPr>
          <w:rFonts w:ascii="Times New Roman" w:hAnsi="Times New Roman" w:cs="Times New Roman"/>
          <w:sz w:val="24"/>
          <w:szCs w:val="24"/>
        </w:rPr>
        <w:t xml:space="preserve"> индустрии.</w:t>
      </w:r>
      <w:r w:rsidR="00DD1A46" w:rsidRPr="005B4C0F">
        <w:rPr>
          <w:rFonts w:ascii="Times New Roman" w:hAnsi="Times New Roman" w:cs="Times New Roman"/>
          <w:sz w:val="24"/>
          <w:szCs w:val="24"/>
        </w:rPr>
        <w:t xml:space="preserve"> </w:t>
      </w:r>
      <w:r w:rsidR="00B82DB4" w:rsidRPr="005B4C0F">
        <w:rPr>
          <w:rFonts w:ascii="Times New Roman" w:hAnsi="Times New Roman" w:cs="Times New Roman"/>
          <w:sz w:val="24"/>
          <w:szCs w:val="24"/>
        </w:rPr>
        <w:t xml:space="preserve">В частности, </w:t>
      </w:r>
      <w:r w:rsidR="00F55360" w:rsidRPr="005B4C0F">
        <w:rPr>
          <w:rFonts w:ascii="Times New Roman" w:hAnsi="Times New Roman" w:cs="Times New Roman"/>
          <w:sz w:val="24"/>
          <w:szCs w:val="24"/>
        </w:rPr>
        <w:t>Ассоциаци</w:t>
      </w:r>
      <w:r w:rsidR="00DD1A46" w:rsidRPr="005B4C0F">
        <w:rPr>
          <w:rFonts w:ascii="Times New Roman" w:hAnsi="Times New Roman" w:cs="Times New Roman"/>
          <w:sz w:val="24"/>
          <w:szCs w:val="24"/>
        </w:rPr>
        <w:t>я</w:t>
      </w:r>
      <w:r w:rsidR="00386586" w:rsidRPr="005B4C0F">
        <w:rPr>
          <w:rFonts w:ascii="Times New Roman" w:hAnsi="Times New Roman" w:cs="Times New Roman"/>
          <w:sz w:val="24"/>
          <w:szCs w:val="24"/>
        </w:rPr>
        <w:t xml:space="preserve"> анимационного кино представила</w:t>
      </w:r>
      <w:r w:rsidR="00D1425D" w:rsidRPr="005B4C0F">
        <w:rPr>
          <w:rFonts w:ascii="Times New Roman" w:hAnsi="Times New Roman" w:cs="Times New Roman"/>
          <w:sz w:val="24"/>
          <w:szCs w:val="24"/>
        </w:rPr>
        <w:t xml:space="preserve"> концепцию «Дома российской анимации»</w:t>
      </w:r>
      <w:r w:rsidR="00DD1A46" w:rsidRPr="005B4C0F">
        <w:rPr>
          <w:rFonts w:ascii="Times New Roman" w:hAnsi="Times New Roman" w:cs="Times New Roman"/>
          <w:sz w:val="24"/>
          <w:szCs w:val="24"/>
        </w:rPr>
        <w:t xml:space="preserve">. </w:t>
      </w:r>
      <w:r w:rsidR="00B82DB4" w:rsidRPr="005B4C0F">
        <w:rPr>
          <w:rFonts w:ascii="Times New Roman" w:hAnsi="Times New Roman" w:cs="Times New Roman"/>
          <w:sz w:val="24"/>
          <w:szCs w:val="24"/>
        </w:rPr>
        <w:t xml:space="preserve">Снова </w:t>
      </w:r>
      <w:r w:rsidR="00321131">
        <w:rPr>
          <w:rFonts w:ascii="Times New Roman" w:hAnsi="Times New Roman" w:cs="Times New Roman"/>
          <w:sz w:val="24"/>
          <w:szCs w:val="24"/>
        </w:rPr>
        <w:t>поднимались</w:t>
      </w:r>
      <w:r w:rsidR="00B82DB4" w:rsidRPr="005B4C0F">
        <w:rPr>
          <w:rFonts w:ascii="Times New Roman" w:hAnsi="Times New Roman" w:cs="Times New Roman"/>
          <w:sz w:val="24"/>
          <w:szCs w:val="24"/>
        </w:rPr>
        <w:t xml:space="preserve"> вопросы  о льготах по страховым в</w:t>
      </w:r>
      <w:r w:rsidR="00637313" w:rsidRPr="005B4C0F">
        <w:rPr>
          <w:rFonts w:ascii="Times New Roman" w:hAnsi="Times New Roman" w:cs="Times New Roman"/>
          <w:sz w:val="24"/>
          <w:szCs w:val="24"/>
        </w:rPr>
        <w:t xml:space="preserve">зносам в </w:t>
      </w:r>
      <w:r w:rsidR="00321131">
        <w:rPr>
          <w:rFonts w:ascii="Times New Roman" w:hAnsi="Times New Roman" w:cs="Times New Roman"/>
          <w:sz w:val="24"/>
          <w:szCs w:val="24"/>
        </w:rPr>
        <w:t xml:space="preserve">анимационной индустрии и </w:t>
      </w:r>
      <w:r w:rsidR="002725AA" w:rsidRPr="005B4C0F">
        <w:rPr>
          <w:rFonts w:ascii="Times New Roman" w:hAnsi="Times New Roman" w:cs="Times New Roman"/>
          <w:sz w:val="24"/>
          <w:szCs w:val="24"/>
        </w:rPr>
        <w:t xml:space="preserve"> </w:t>
      </w:r>
      <w:r w:rsidR="00637313" w:rsidRPr="005B4C0F">
        <w:rPr>
          <w:rFonts w:ascii="Times New Roman" w:hAnsi="Times New Roman" w:cs="Times New Roman"/>
          <w:sz w:val="24"/>
          <w:szCs w:val="24"/>
        </w:rPr>
        <w:t>другие формы</w:t>
      </w:r>
      <w:r w:rsidR="00321131">
        <w:rPr>
          <w:rFonts w:ascii="Times New Roman" w:hAnsi="Times New Roman" w:cs="Times New Roman"/>
          <w:sz w:val="24"/>
          <w:szCs w:val="24"/>
        </w:rPr>
        <w:t xml:space="preserve"> поддержки российской анимации</w:t>
      </w:r>
      <w:r w:rsidR="00637313" w:rsidRPr="005B4C0F">
        <w:rPr>
          <w:rFonts w:ascii="Times New Roman" w:hAnsi="Times New Roman" w:cs="Times New Roman"/>
          <w:sz w:val="24"/>
          <w:szCs w:val="24"/>
        </w:rPr>
        <w:t>.</w:t>
      </w:r>
    </w:p>
    <w:p w:rsidR="005E40EC" w:rsidRPr="005B4C0F" w:rsidRDefault="005E40EC" w:rsidP="005B4C0F">
      <w:pPr>
        <w:rPr>
          <w:rFonts w:ascii="Times New Roman" w:hAnsi="Times New Roman" w:cs="Times New Roman"/>
          <w:b/>
          <w:sz w:val="24"/>
          <w:szCs w:val="24"/>
        </w:rPr>
      </w:pPr>
      <w:r w:rsidRPr="005B4C0F">
        <w:rPr>
          <w:rFonts w:ascii="Times New Roman" w:hAnsi="Times New Roman" w:cs="Times New Roman"/>
          <w:b/>
          <w:sz w:val="24"/>
          <w:szCs w:val="24"/>
        </w:rPr>
        <w:t>Агентство стратегических инициати</w:t>
      </w:r>
      <w:r w:rsidR="0094691A" w:rsidRPr="005B4C0F">
        <w:rPr>
          <w:rFonts w:ascii="Times New Roman" w:hAnsi="Times New Roman" w:cs="Times New Roman"/>
          <w:b/>
          <w:sz w:val="24"/>
          <w:szCs w:val="24"/>
        </w:rPr>
        <w:t>в по продвижению новых проектов</w:t>
      </w:r>
    </w:p>
    <w:p w:rsidR="00F55360" w:rsidRPr="005B4C0F" w:rsidRDefault="00F55360" w:rsidP="002C256B">
      <w:pPr>
        <w:jc w:val="both"/>
        <w:rPr>
          <w:rFonts w:ascii="Times New Roman" w:hAnsi="Times New Roman" w:cs="Times New Roman"/>
          <w:sz w:val="24"/>
          <w:szCs w:val="24"/>
        </w:rPr>
      </w:pPr>
      <w:r w:rsidRPr="005B4C0F">
        <w:rPr>
          <w:rFonts w:ascii="Times New Roman" w:hAnsi="Times New Roman" w:cs="Times New Roman"/>
          <w:sz w:val="24"/>
          <w:szCs w:val="24"/>
        </w:rPr>
        <w:t>Ассоциация анимационного кино выступила с инициативой</w:t>
      </w:r>
      <w:r w:rsidR="002865B5" w:rsidRPr="005B4C0F">
        <w:rPr>
          <w:rFonts w:ascii="Times New Roman" w:hAnsi="Times New Roman" w:cs="Times New Roman"/>
          <w:sz w:val="24"/>
          <w:szCs w:val="24"/>
        </w:rPr>
        <w:t xml:space="preserve"> создания</w:t>
      </w:r>
      <w:r w:rsidR="00427F6A" w:rsidRPr="005B4C0F">
        <w:rPr>
          <w:rFonts w:ascii="Times New Roman" w:hAnsi="Times New Roman" w:cs="Times New Roman"/>
          <w:sz w:val="24"/>
          <w:szCs w:val="24"/>
        </w:rPr>
        <w:t xml:space="preserve"> нового направления Национальной технологической инициативы</w:t>
      </w:r>
      <w:r w:rsidR="005E40EC" w:rsidRPr="005B4C0F">
        <w:rPr>
          <w:rFonts w:ascii="Times New Roman" w:hAnsi="Times New Roman" w:cs="Times New Roman"/>
          <w:sz w:val="24"/>
          <w:szCs w:val="24"/>
        </w:rPr>
        <w:t xml:space="preserve"> Агентства стратегических инициатив</w:t>
      </w:r>
      <w:r w:rsidR="00427F6A" w:rsidRPr="005B4C0F">
        <w:rPr>
          <w:rFonts w:ascii="Times New Roman" w:hAnsi="Times New Roman" w:cs="Times New Roman"/>
          <w:sz w:val="24"/>
          <w:szCs w:val="24"/>
        </w:rPr>
        <w:t xml:space="preserve"> </w:t>
      </w:r>
      <w:r w:rsidR="002865B5" w:rsidRPr="005B4C0F">
        <w:rPr>
          <w:rFonts w:ascii="Times New Roman" w:hAnsi="Times New Roman" w:cs="Times New Roman"/>
        </w:rPr>
        <w:t>(</w:t>
      </w:r>
      <w:hyperlink r:id="rId9" w:history="1">
        <w:r w:rsidR="002865B5" w:rsidRPr="005B4C0F">
          <w:rPr>
            <w:rStyle w:val="a5"/>
            <w:rFonts w:ascii="Times New Roman" w:hAnsi="Times New Roman" w:cs="Times New Roman"/>
          </w:rPr>
          <w:t>http://www.asi.ru/nti/</w:t>
        </w:r>
      </w:hyperlink>
      <w:r w:rsidR="002865B5" w:rsidRPr="005B4C0F">
        <w:rPr>
          <w:rFonts w:ascii="Times New Roman" w:hAnsi="Times New Roman" w:cs="Times New Roman"/>
        </w:rPr>
        <w:t xml:space="preserve">) </w:t>
      </w:r>
      <w:r w:rsidR="002865B5" w:rsidRPr="005B4C0F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="002865B5" w:rsidRPr="005B4C0F">
        <w:rPr>
          <w:rFonts w:ascii="Times New Roman" w:hAnsi="Times New Roman" w:cs="Times New Roman"/>
          <w:sz w:val="24"/>
          <w:szCs w:val="24"/>
        </w:rPr>
        <w:t>МедиаНЕТ</w:t>
      </w:r>
      <w:proofErr w:type="spellEnd"/>
      <w:r w:rsidR="002865B5" w:rsidRPr="005B4C0F">
        <w:rPr>
          <w:rFonts w:ascii="Times New Roman" w:hAnsi="Times New Roman" w:cs="Times New Roman"/>
          <w:sz w:val="24"/>
          <w:szCs w:val="24"/>
        </w:rPr>
        <w:t xml:space="preserve">, посвященного </w:t>
      </w:r>
      <w:r w:rsidR="00C95F8E" w:rsidRPr="005B4C0F">
        <w:rPr>
          <w:rFonts w:ascii="Times New Roman" w:hAnsi="Times New Roman" w:cs="Times New Roman"/>
          <w:sz w:val="24"/>
          <w:szCs w:val="24"/>
        </w:rPr>
        <w:t xml:space="preserve"> перспективам</w:t>
      </w:r>
      <w:r w:rsidR="002865B5" w:rsidRPr="005B4C0F">
        <w:rPr>
          <w:rFonts w:ascii="Times New Roman" w:hAnsi="Times New Roman" w:cs="Times New Roman"/>
          <w:sz w:val="24"/>
          <w:szCs w:val="24"/>
        </w:rPr>
        <w:t xml:space="preserve"> развития высокотехнологичных форм и способов потребления контента человеком на горизонте ближайших 10-20 лет</w:t>
      </w:r>
      <w:r w:rsidR="005E40EC" w:rsidRPr="005B4C0F">
        <w:rPr>
          <w:rFonts w:ascii="Times New Roman" w:hAnsi="Times New Roman" w:cs="Times New Roman"/>
          <w:sz w:val="24"/>
          <w:szCs w:val="24"/>
        </w:rPr>
        <w:t xml:space="preserve">. В рамках этого проекта предполагается сотрудничество со </w:t>
      </w:r>
      <w:r w:rsidR="005E40EC" w:rsidRPr="005B4C0F">
        <w:rPr>
          <w:rFonts w:ascii="Times New Roman" w:hAnsi="Times New Roman" w:cs="Times New Roman"/>
          <w:sz w:val="24"/>
          <w:szCs w:val="24"/>
        </w:rPr>
        <w:lastRenderedPageBreak/>
        <w:t>смежными отраслями</w:t>
      </w:r>
      <w:r w:rsidR="008E12F6" w:rsidRPr="005B4C0F">
        <w:rPr>
          <w:rFonts w:ascii="Times New Roman" w:hAnsi="Times New Roman" w:cs="Times New Roman"/>
          <w:sz w:val="24"/>
          <w:szCs w:val="24"/>
        </w:rPr>
        <w:t xml:space="preserve">, использующими </w:t>
      </w:r>
      <w:r w:rsidR="00C95F8E" w:rsidRPr="005B4C0F">
        <w:rPr>
          <w:rFonts w:ascii="Times New Roman" w:hAnsi="Times New Roman" w:cs="Times New Roman"/>
          <w:sz w:val="24"/>
          <w:szCs w:val="24"/>
        </w:rPr>
        <w:t>анимационные технологии</w:t>
      </w:r>
      <w:r w:rsidR="008E12F6" w:rsidRPr="005B4C0F">
        <w:rPr>
          <w:rFonts w:ascii="Times New Roman" w:hAnsi="Times New Roman" w:cs="Times New Roman"/>
          <w:sz w:val="24"/>
          <w:szCs w:val="24"/>
        </w:rPr>
        <w:t xml:space="preserve"> в своей деятельности. Ближайший этап – участие в Форсайт-флоте АСИ в мае 2016 года, </w:t>
      </w:r>
      <w:r w:rsidR="00C95F8E" w:rsidRPr="005B4C0F">
        <w:rPr>
          <w:rFonts w:ascii="Times New Roman" w:hAnsi="Times New Roman" w:cs="Times New Roman"/>
          <w:sz w:val="24"/>
          <w:szCs w:val="24"/>
        </w:rPr>
        <w:t>цел</w:t>
      </w:r>
      <w:r w:rsidR="00752C41" w:rsidRPr="005B4C0F">
        <w:rPr>
          <w:rFonts w:ascii="Times New Roman" w:hAnsi="Times New Roman" w:cs="Times New Roman"/>
          <w:sz w:val="24"/>
          <w:szCs w:val="24"/>
        </w:rPr>
        <w:t>ью которого является  разработка</w:t>
      </w:r>
      <w:r w:rsidR="00C95F8E" w:rsidRPr="005B4C0F">
        <w:rPr>
          <w:rFonts w:ascii="Times New Roman" w:hAnsi="Times New Roman" w:cs="Times New Roman"/>
          <w:sz w:val="24"/>
          <w:szCs w:val="24"/>
        </w:rPr>
        <w:t xml:space="preserve"> Дорожной карте развития </w:t>
      </w:r>
      <w:proofErr w:type="spellStart"/>
      <w:r w:rsidR="00C95F8E" w:rsidRPr="005B4C0F">
        <w:rPr>
          <w:rFonts w:ascii="Times New Roman" w:hAnsi="Times New Roman" w:cs="Times New Roman"/>
          <w:sz w:val="24"/>
          <w:szCs w:val="24"/>
        </w:rPr>
        <w:t>МедиаНет</w:t>
      </w:r>
      <w:proofErr w:type="spellEnd"/>
      <w:r w:rsidR="00983A94" w:rsidRPr="005B4C0F">
        <w:rPr>
          <w:rFonts w:ascii="Times New Roman" w:hAnsi="Times New Roman" w:cs="Times New Roman"/>
          <w:sz w:val="24"/>
          <w:szCs w:val="24"/>
        </w:rPr>
        <w:t>.</w:t>
      </w:r>
    </w:p>
    <w:p w:rsidR="00F55360" w:rsidRPr="005B4C0F" w:rsidRDefault="00E73B06" w:rsidP="005B4C0F">
      <w:pPr>
        <w:rPr>
          <w:rFonts w:ascii="Times New Roman" w:hAnsi="Times New Roman" w:cs="Times New Roman"/>
          <w:b/>
          <w:sz w:val="28"/>
          <w:szCs w:val="28"/>
        </w:rPr>
      </w:pPr>
      <w:r w:rsidRPr="005B4C0F">
        <w:rPr>
          <w:rFonts w:ascii="Times New Roman" w:hAnsi="Times New Roman" w:cs="Times New Roman"/>
          <w:b/>
          <w:sz w:val="28"/>
          <w:szCs w:val="28"/>
        </w:rPr>
        <w:t>Московское правительство</w:t>
      </w:r>
    </w:p>
    <w:p w:rsidR="00983A94" w:rsidRPr="005B4C0F" w:rsidRDefault="00983A94" w:rsidP="002C256B">
      <w:pPr>
        <w:jc w:val="both"/>
        <w:rPr>
          <w:rFonts w:ascii="Times New Roman" w:hAnsi="Times New Roman" w:cs="Times New Roman"/>
          <w:sz w:val="24"/>
          <w:szCs w:val="24"/>
        </w:rPr>
      </w:pPr>
      <w:r w:rsidRPr="005B4C0F">
        <w:rPr>
          <w:rFonts w:ascii="Times New Roman" w:hAnsi="Times New Roman" w:cs="Times New Roman"/>
          <w:sz w:val="24"/>
          <w:szCs w:val="24"/>
        </w:rPr>
        <w:t xml:space="preserve">Департамент науки, промышленной политики и предпринимательства города Москвы </w:t>
      </w:r>
      <w:r w:rsidR="00563CF9" w:rsidRPr="005B4C0F">
        <w:rPr>
          <w:rFonts w:ascii="Times New Roman" w:hAnsi="Times New Roman" w:cs="Times New Roman"/>
          <w:sz w:val="24"/>
          <w:szCs w:val="24"/>
        </w:rPr>
        <w:t xml:space="preserve">в ноябре 2015 года </w:t>
      </w:r>
      <w:r w:rsidR="005C0689" w:rsidRPr="005B4C0F">
        <w:rPr>
          <w:rFonts w:ascii="Times New Roman" w:hAnsi="Times New Roman" w:cs="Times New Roman"/>
          <w:sz w:val="24"/>
          <w:szCs w:val="24"/>
        </w:rPr>
        <w:t xml:space="preserve">предложил </w:t>
      </w:r>
      <w:r w:rsidR="00326AA1" w:rsidRPr="005B4C0F">
        <w:rPr>
          <w:rFonts w:ascii="Times New Roman" w:hAnsi="Times New Roman" w:cs="Times New Roman"/>
          <w:sz w:val="24"/>
          <w:szCs w:val="24"/>
        </w:rPr>
        <w:t xml:space="preserve">Ассоциации анимационного кино включиться в программу развития Технопарков города Москвы. Речь идет о выделении под нужды анимационной индустрии </w:t>
      </w:r>
      <w:r w:rsidR="00F72ECB" w:rsidRPr="005B4C0F">
        <w:rPr>
          <w:rFonts w:ascii="Times New Roman" w:hAnsi="Times New Roman" w:cs="Times New Roman"/>
          <w:sz w:val="24"/>
          <w:szCs w:val="24"/>
        </w:rPr>
        <w:t>нежилых помещений размером от 3 тысяч до 20 ты</w:t>
      </w:r>
      <w:r w:rsidR="00563CF9" w:rsidRPr="005B4C0F">
        <w:rPr>
          <w:rFonts w:ascii="Times New Roman" w:hAnsi="Times New Roman" w:cs="Times New Roman"/>
          <w:sz w:val="24"/>
          <w:szCs w:val="24"/>
        </w:rPr>
        <w:t xml:space="preserve">сяч кв. метров, финансировании инфраструктурных проектов – в частности, создания Центра коллективного пользования, налоговых и арендных льготах резидентам Технопарка. Проект находится в стадии </w:t>
      </w:r>
      <w:r w:rsidR="00B83452" w:rsidRPr="005B4C0F">
        <w:rPr>
          <w:rFonts w:ascii="Times New Roman" w:hAnsi="Times New Roman" w:cs="Times New Roman"/>
          <w:sz w:val="24"/>
          <w:szCs w:val="24"/>
        </w:rPr>
        <w:t xml:space="preserve">разработки и </w:t>
      </w:r>
      <w:r w:rsidR="00563CF9" w:rsidRPr="005B4C0F">
        <w:rPr>
          <w:rFonts w:ascii="Times New Roman" w:hAnsi="Times New Roman" w:cs="Times New Roman"/>
          <w:sz w:val="24"/>
          <w:szCs w:val="24"/>
        </w:rPr>
        <w:t xml:space="preserve">согласования.  </w:t>
      </w:r>
    </w:p>
    <w:p w:rsidR="00C42DD3" w:rsidRPr="005B4C0F" w:rsidRDefault="00524AF0" w:rsidP="005B4C0F">
      <w:pPr>
        <w:rPr>
          <w:rFonts w:ascii="Times New Roman" w:hAnsi="Times New Roman" w:cs="Times New Roman"/>
          <w:b/>
          <w:sz w:val="28"/>
          <w:szCs w:val="28"/>
        </w:rPr>
      </w:pPr>
      <w:r w:rsidRPr="005B4C0F">
        <w:rPr>
          <w:rFonts w:ascii="Times New Roman" w:hAnsi="Times New Roman" w:cs="Times New Roman"/>
          <w:b/>
          <w:sz w:val="28"/>
          <w:szCs w:val="28"/>
        </w:rPr>
        <w:t>Министерство культуры</w:t>
      </w:r>
      <w:r w:rsidR="0094691A" w:rsidRPr="005B4C0F">
        <w:rPr>
          <w:rFonts w:ascii="Times New Roman" w:hAnsi="Times New Roman" w:cs="Times New Roman"/>
          <w:b/>
          <w:sz w:val="28"/>
          <w:szCs w:val="28"/>
        </w:rPr>
        <w:t xml:space="preserve"> РФ</w:t>
      </w:r>
    </w:p>
    <w:p w:rsidR="00D04566" w:rsidRPr="005B4C0F" w:rsidRDefault="00563CF9" w:rsidP="002C256B">
      <w:pPr>
        <w:jc w:val="both"/>
        <w:rPr>
          <w:rFonts w:ascii="Times New Roman" w:hAnsi="Times New Roman" w:cs="Times New Roman"/>
          <w:sz w:val="24"/>
          <w:szCs w:val="24"/>
        </w:rPr>
      </w:pPr>
      <w:r w:rsidRPr="005B4C0F">
        <w:rPr>
          <w:rFonts w:ascii="Times New Roman" w:hAnsi="Times New Roman" w:cs="Times New Roman"/>
          <w:sz w:val="24"/>
          <w:szCs w:val="24"/>
        </w:rPr>
        <w:t>Министерство культуры  РФ – главный куратор</w:t>
      </w:r>
      <w:r w:rsidR="00D04566" w:rsidRPr="005B4C0F">
        <w:rPr>
          <w:rFonts w:ascii="Times New Roman" w:hAnsi="Times New Roman" w:cs="Times New Roman"/>
          <w:sz w:val="24"/>
          <w:szCs w:val="24"/>
        </w:rPr>
        <w:t xml:space="preserve"> Ассоциации анимационного кино, с которым Ассоциация находится в постоянном взаимодействии.  </w:t>
      </w:r>
      <w:r w:rsidR="00524AF0" w:rsidRPr="005B4C0F">
        <w:rPr>
          <w:rFonts w:ascii="Times New Roman" w:hAnsi="Times New Roman" w:cs="Times New Roman"/>
          <w:sz w:val="24"/>
          <w:szCs w:val="24"/>
        </w:rPr>
        <w:t xml:space="preserve">В </w:t>
      </w:r>
      <w:r w:rsidR="00D04566" w:rsidRPr="005B4C0F">
        <w:rPr>
          <w:rFonts w:ascii="Times New Roman" w:hAnsi="Times New Roman" w:cs="Times New Roman"/>
          <w:sz w:val="24"/>
          <w:szCs w:val="24"/>
        </w:rPr>
        <w:t xml:space="preserve">частности, при формировании программы  мероприятий  в рамках наступившего Года кино Ассоциация направила Минкультуры пакет предложений, часть из которых в итоге вошла в список мероприятий, </w:t>
      </w:r>
      <w:r w:rsidR="00611EFC" w:rsidRPr="005B4C0F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D04566" w:rsidRPr="005B4C0F">
        <w:rPr>
          <w:rFonts w:ascii="Times New Roman" w:hAnsi="Times New Roman" w:cs="Times New Roman"/>
          <w:sz w:val="24"/>
          <w:szCs w:val="24"/>
        </w:rPr>
        <w:t>фи</w:t>
      </w:r>
      <w:r w:rsidR="00341E98" w:rsidRPr="005B4C0F">
        <w:rPr>
          <w:rFonts w:ascii="Times New Roman" w:hAnsi="Times New Roman" w:cs="Times New Roman"/>
          <w:sz w:val="24"/>
          <w:szCs w:val="24"/>
        </w:rPr>
        <w:t>нансово поддержанных Министерством</w:t>
      </w:r>
      <w:r w:rsidR="00D04566" w:rsidRPr="005B4C0F">
        <w:rPr>
          <w:rFonts w:ascii="Times New Roman" w:hAnsi="Times New Roman" w:cs="Times New Roman"/>
          <w:sz w:val="24"/>
          <w:szCs w:val="24"/>
        </w:rPr>
        <w:t>.</w:t>
      </w:r>
      <w:r w:rsidR="00341E98" w:rsidRPr="005B4C0F">
        <w:rPr>
          <w:rFonts w:ascii="Times New Roman" w:hAnsi="Times New Roman" w:cs="Times New Roman"/>
          <w:sz w:val="24"/>
          <w:szCs w:val="24"/>
        </w:rPr>
        <w:t xml:space="preserve"> Это проект Национальной анимационной премии</w:t>
      </w:r>
      <w:r w:rsidR="00D04566" w:rsidRPr="005B4C0F">
        <w:rPr>
          <w:rFonts w:ascii="Times New Roman" w:hAnsi="Times New Roman" w:cs="Times New Roman"/>
          <w:sz w:val="24"/>
          <w:szCs w:val="24"/>
        </w:rPr>
        <w:t xml:space="preserve"> Икар, </w:t>
      </w:r>
      <w:r w:rsidR="00341E98" w:rsidRPr="005B4C0F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D04566" w:rsidRPr="005B4C0F">
        <w:rPr>
          <w:rFonts w:ascii="Times New Roman" w:hAnsi="Times New Roman" w:cs="Times New Roman"/>
          <w:sz w:val="24"/>
          <w:szCs w:val="24"/>
        </w:rPr>
        <w:t xml:space="preserve">10й юбилейный Большой фестиваль мультфильмов. </w:t>
      </w:r>
    </w:p>
    <w:p w:rsidR="00341E98" w:rsidRPr="005B4C0F" w:rsidRDefault="00341E98" w:rsidP="002C256B">
      <w:pPr>
        <w:jc w:val="both"/>
        <w:rPr>
          <w:rFonts w:ascii="Times New Roman" w:hAnsi="Times New Roman" w:cs="Times New Roman"/>
          <w:sz w:val="24"/>
          <w:szCs w:val="24"/>
        </w:rPr>
      </w:pPr>
      <w:r w:rsidRPr="005B4C0F">
        <w:rPr>
          <w:rFonts w:ascii="Times New Roman" w:hAnsi="Times New Roman" w:cs="Times New Roman"/>
          <w:sz w:val="24"/>
          <w:szCs w:val="24"/>
        </w:rPr>
        <w:t xml:space="preserve">По запросу Минкультуры в рамках формирования Экспертных советов по игровому, анимационному и неигровому кино 2016 года ААК направила предложения по кандидатурам в Экспертный совет по анимационному кино, взяв за основу Художественно-экспертный совет Ассоциации, сформированный общественным голосованием </w:t>
      </w:r>
      <w:r w:rsidR="005B50D0" w:rsidRPr="005B4C0F">
        <w:rPr>
          <w:rFonts w:ascii="Times New Roman" w:hAnsi="Times New Roman" w:cs="Times New Roman"/>
          <w:sz w:val="24"/>
          <w:szCs w:val="24"/>
        </w:rPr>
        <w:t xml:space="preserve"> еще в 2012 году.</w:t>
      </w:r>
    </w:p>
    <w:p w:rsidR="00B83452" w:rsidRPr="005B4C0F" w:rsidRDefault="00B83452" w:rsidP="005B4C0F">
      <w:pPr>
        <w:rPr>
          <w:rFonts w:ascii="Times New Roman" w:hAnsi="Times New Roman" w:cs="Times New Roman"/>
          <w:b/>
          <w:sz w:val="28"/>
          <w:szCs w:val="28"/>
        </w:rPr>
      </w:pPr>
      <w:r w:rsidRPr="005B4C0F">
        <w:rPr>
          <w:rFonts w:ascii="Times New Roman" w:hAnsi="Times New Roman" w:cs="Times New Roman"/>
          <w:b/>
          <w:sz w:val="28"/>
          <w:szCs w:val="28"/>
        </w:rPr>
        <w:t>Фонд кино</w:t>
      </w:r>
    </w:p>
    <w:p w:rsidR="00B83452" w:rsidRPr="005B4C0F" w:rsidRDefault="00B83452" w:rsidP="002C256B">
      <w:pPr>
        <w:jc w:val="both"/>
        <w:rPr>
          <w:rFonts w:ascii="Times New Roman" w:hAnsi="Times New Roman" w:cs="Times New Roman"/>
          <w:sz w:val="24"/>
          <w:szCs w:val="24"/>
        </w:rPr>
      </w:pPr>
      <w:r w:rsidRPr="005B4C0F">
        <w:rPr>
          <w:rFonts w:ascii="Times New Roman" w:hAnsi="Times New Roman" w:cs="Times New Roman"/>
          <w:sz w:val="24"/>
          <w:szCs w:val="24"/>
        </w:rPr>
        <w:t>На общем собрании прошлого года</w:t>
      </w:r>
      <w:r w:rsidR="001C7EED">
        <w:rPr>
          <w:rFonts w:ascii="Times New Roman" w:hAnsi="Times New Roman" w:cs="Times New Roman"/>
          <w:sz w:val="24"/>
          <w:szCs w:val="24"/>
        </w:rPr>
        <w:t xml:space="preserve"> в Суздале </w:t>
      </w:r>
      <w:r w:rsidRPr="005B4C0F">
        <w:rPr>
          <w:rFonts w:ascii="Times New Roman" w:hAnsi="Times New Roman" w:cs="Times New Roman"/>
          <w:sz w:val="24"/>
          <w:szCs w:val="24"/>
        </w:rPr>
        <w:t xml:space="preserve"> был поднят и внесен в Протокол правления вопрос об адаптации </w:t>
      </w:r>
      <w:r w:rsidR="0043709A" w:rsidRPr="005B4C0F">
        <w:rPr>
          <w:rFonts w:ascii="Times New Roman" w:hAnsi="Times New Roman" w:cs="Times New Roman"/>
          <w:sz w:val="24"/>
          <w:szCs w:val="24"/>
        </w:rPr>
        <w:t xml:space="preserve">производственной </w:t>
      </w:r>
      <w:r w:rsidRPr="005B4C0F">
        <w:rPr>
          <w:rFonts w:ascii="Times New Roman" w:hAnsi="Times New Roman" w:cs="Times New Roman"/>
          <w:sz w:val="24"/>
          <w:szCs w:val="24"/>
        </w:rPr>
        <w:t xml:space="preserve">сметы </w:t>
      </w:r>
      <w:r w:rsidR="00E22FB0" w:rsidRPr="005B4C0F">
        <w:rPr>
          <w:rFonts w:ascii="Times New Roman" w:hAnsi="Times New Roman" w:cs="Times New Roman"/>
          <w:sz w:val="24"/>
          <w:szCs w:val="24"/>
        </w:rPr>
        <w:t xml:space="preserve">к специфике анимационного производства. Усилиями ряда членов сообщества при открытом и заинтересованном обсуждении уже в этом году смета была переработана и согласована с Фондом </w:t>
      </w:r>
      <w:r w:rsidR="00B9248F" w:rsidRPr="005B4C0F">
        <w:rPr>
          <w:rFonts w:ascii="Times New Roman" w:hAnsi="Times New Roman" w:cs="Times New Roman"/>
          <w:sz w:val="24"/>
          <w:szCs w:val="24"/>
        </w:rPr>
        <w:t>ки</w:t>
      </w:r>
      <w:r w:rsidR="0094691A" w:rsidRPr="005B4C0F">
        <w:rPr>
          <w:rFonts w:ascii="Times New Roman" w:hAnsi="Times New Roman" w:cs="Times New Roman"/>
          <w:sz w:val="24"/>
          <w:szCs w:val="24"/>
        </w:rPr>
        <w:t>но. Особую благодарность нужно</w:t>
      </w:r>
      <w:r w:rsidR="00E22FB0" w:rsidRPr="005B4C0F">
        <w:rPr>
          <w:rFonts w:ascii="Times New Roman" w:hAnsi="Times New Roman" w:cs="Times New Roman"/>
          <w:sz w:val="24"/>
          <w:szCs w:val="24"/>
        </w:rPr>
        <w:t xml:space="preserve"> выразить Борису </w:t>
      </w:r>
      <w:proofErr w:type="spellStart"/>
      <w:r w:rsidR="00E22FB0" w:rsidRPr="005B4C0F">
        <w:rPr>
          <w:rFonts w:ascii="Times New Roman" w:hAnsi="Times New Roman" w:cs="Times New Roman"/>
          <w:sz w:val="24"/>
          <w:szCs w:val="24"/>
        </w:rPr>
        <w:t>Машковцему</w:t>
      </w:r>
      <w:proofErr w:type="spellEnd"/>
      <w:r w:rsidR="00B9248F" w:rsidRPr="005B4C0F">
        <w:rPr>
          <w:rFonts w:ascii="Times New Roman" w:hAnsi="Times New Roman" w:cs="Times New Roman"/>
          <w:sz w:val="24"/>
          <w:szCs w:val="24"/>
        </w:rPr>
        <w:t xml:space="preserve"> (студия Аэроплан)</w:t>
      </w:r>
      <w:r w:rsidR="00E22FB0" w:rsidRPr="005B4C0F">
        <w:rPr>
          <w:rFonts w:ascii="Times New Roman" w:hAnsi="Times New Roman" w:cs="Times New Roman"/>
          <w:sz w:val="24"/>
          <w:szCs w:val="24"/>
        </w:rPr>
        <w:t xml:space="preserve">, который взял на себя основную нагрузку </w:t>
      </w:r>
      <w:r w:rsidR="00B9248F" w:rsidRPr="005B4C0F">
        <w:rPr>
          <w:rFonts w:ascii="Times New Roman" w:hAnsi="Times New Roman" w:cs="Times New Roman"/>
          <w:sz w:val="24"/>
          <w:szCs w:val="24"/>
        </w:rPr>
        <w:t xml:space="preserve">по работе со сметой, Роману Кирилину (финансовому директору </w:t>
      </w:r>
      <w:proofErr w:type="spellStart"/>
      <w:r w:rsidR="00B9248F" w:rsidRPr="005B4C0F">
        <w:rPr>
          <w:rFonts w:ascii="Times New Roman" w:hAnsi="Times New Roman" w:cs="Times New Roman"/>
          <w:sz w:val="24"/>
          <w:szCs w:val="24"/>
        </w:rPr>
        <w:t>Визарт</w:t>
      </w:r>
      <w:proofErr w:type="spellEnd"/>
      <w:r w:rsidR="0094691A" w:rsidRPr="005B4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48F" w:rsidRPr="005B4C0F">
        <w:rPr>
          <w:rFonts w:ascii="Times New Roman" w:hAnsi="Times New Roman" w:cs="Times New Roman"/>
          <w:sz w:val="24"/>
          <w:szCs w:val="24"/>
        </w:rPr>
        <w:t>анимейшн</w:t>
      </w:r>
      <w:proofErr w:type="spellEnd"/>
      <w:r w:rsidR="00B9248F" w:rsidRPr="005B4C0F">
        <w:rPr>
          <w:rFonts w:ascii="Times New Roman" w:hAnsi="Times New Roman" w:cs="Times New Roman"/>
          <w:sz w:val="24"/>
          <w:szCs w:val="24"/>
        </w:rPr>
        <w:t xml:space="preserve">), а также Сергею </w:t>
      </w:r>
      <w:proofErr w:type="spellStart"/>
      <w:r w:rsidR="00B9248F" w:rsidRPr="005B4C0F">
        <w:rPr>
          <w:rFonts w:ascii="Times New Roman" w:hAnsi="Times New Roman" w:cs="Times New Roman"/>
          <w:sz w:val="24"/>
          <w:szCs w:val="24"/>
        </w:rPr>
        <w:t>Сельянову</w:t>
      </w:r>
      <w:proofErr w:type="spellEnd"/>
      <w:r w:rsidR="009326D2">
        <w:rPr>
          <w:rFonts w:ascii="Times New Roman" w:hAnsi="Times New Roman" w:cs="Times New Roman"/>
          <w:sz w:val="24"/>
          <w:szCs w:val="24"/>
        </w:rPr>
        <w:t xml:space="preserve"> (Студия «Мельница»)</w:t>
      </w:r>
      <w:r w:rsidR="00B9248F" w:rsidRPr="005B4C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3452" w:rsidRPr="005B4C0F" w:rsidRDefault="00B83452" w:rsidP="005B4C0F">
      <w:pPr>
        <w:rPr>
          <w:rFonts w:ascii="Times New Roman" w:hAnsi="Times New Roman" w:cs="Times New Roman"/>
          <w:b/>
          <w:sz w:val="28"/>
          <w:szCs w:val="28"/>
        </w:rPr>
      </w:pPr>
      <w:r w:rsidRPr="005B4C0F">
        <w:rPr>
          <w:rFonts w:ascii="Times New Roman" w:hAnsi="Times New Roman" w:cs="Times New Roman"/>
          <w:b/>
          <w:sz w:val="28"/>
          <w:szCs w:val="28"/>
        </w:rPr>
        <w:t>Работа с Общественными советами министерств и ведомств</w:t>
      </w:r>
      <w:r w:rsidR="00B9248F" w:rsidRPr="005B4C0F">
        <w:rPr>
          <w:rFonts w:ascii="Times New Roman" w:hAnsi="Times New Roman" w:cs="Times New Roman"/>
          <w:b/>
          <w:sz w:val="28"/>
          <w:szCs w:val="28"/>
        </w:rPr>
        <w:t>.</w:t>
      </w:r>
    </w:p>
    <w:p w:rsidR="00B9248F" w:rsidRPr="005B4C0F" w:rsidRDefault="00B9248F" w:rsidP="002C256B">
      <w:pPr>
        <w:jc w:val="both"/>
        <w:rPr>
          <w:rFonts w:ascii="Times New Roman" w:hAnsi="Times New Roman" w:cs="Times New Roman"/>
          <w:sz w:val="24"/>
          <w:szCs w:val="24"/>
        </w:rPr>
      </w:pPr>
      <w:r w:rsidRPr="005B4C0F">
        <w:rPr>
          <w:rFonts w:ascii="Times New Roman" w:hAnsi="Times New Roman" w:cs="Times New Roman"/>
          <w:sz w:val="24"/>
          <w:szCs w:val="24"/>
        </w:rPr>
        <w:t xml:space="preserve">С 2015 года изменилась схема работы с Общественными советами министерств и ведомств. Процедура выбора в </w:t>
      </w:r>
      <w:r w:rsidR="0094691A" w:rsidRPr="005B4C0F">
        <w:rPr>
          <w:rFonts w:ascii="Times New Roman" w:hAnsi="Times New Roman" w:cs="Times New Roman"/>
          <w:sz w:val="24"/>
          <w:szCs w:val="24"/>
        </w:rPr>
        <w:t>Общественные советы перенесена под юрисдикцию Общественной палаты</w:t>
      </w:r>
      <w:r w:rsidRPr="005B4C0F">
        <w:rPr>
          <w:rFonts w:ascii="Times New Roman" w:hAnsi="Times New Roman" w:cs="Times New Roman"/>
          <w:sz w:val="24"/>
          <w:szCs w:val="24"/>
        </w:rPr>
        <w:t>. Кандидаты в Общественные советы должны подать заявле</w:t>
      </w:r>
      <w:r w:rsidR="00BD6CB4" w:rsidRPr="005B4C0F">
        <w:rPr>
          <w:rFonts w:ascii="Times New Roman" w:hAnsi="Times New Roman" w:cs="Times New Roman"/>
          <w:sz w:val="24"/>
          <w:szCs w:val="24"/>
        </w:rPr>
        <w:t xml:space="preserve">ние и пройти конкурсный отбор. По поручению Правления ААК </w:t>
      </w:r>
      <w:r w:rsidR="003E74C3">
        <w:rPr>
          <w:rFonts w:ascii="Times New Roman" w:hAnsi="Times New Roman" w:cs="Times New Roman"/>
          <w:sz w:val="24"/>
          <w:szCs w:val="24"/>
        </w:rPr>
        <w:t xml:space="preserve">подана заявка </w:t>
      </w:r>
      <w:r w:rsidR="00BD6CB4" w:rsidRPr="005B4C0F">
        <w:rPr>
          <w:rFonts w:ascii="Times New Roman" w:hAnsi="Times New Roman" w:cs="Times New Roman"/>
          <w:sz w:val="24"/>
          <w:szCs w:val="24"/>
        </w:rPr>
        <w:t>в</w:t>
      </w:r>
      <w:r w:rsidRPr="005B4C0F">
        <w:rPr>
          <w:rFonts w:ascii="Times New Roman" w:hAnsi="Times New Roman" w:cs="Times New Roman"/>
          <w:sz w:val="24"/>
          <w:szCs w:val="24"/>
        </w:rPr>
        <w:t xml:space="preserve"> Общественный совет Министерства культуры</w:t>
      </w:r>
      <w:r w:rsidR="00BD6CB4" w:rsidRPr="005B4C0F">
        <w:rPr>
          <w:rFonts w:ascii="Times New Roman" w:hAnsi="Times New Roman" w:cs="Times New Roman"/>
          <w:sz w:val="24"/>
          <w:szCs w:val="24"/>
        </w:rPr>
        <w:t xml:space="preserve"> РФ</w:t>
      </w:r>
      <w:r w:rsidR="003E74C3">
        <w:rPr>
          <w:rFonts w:ascii="Times New Roman" w:hAnsi="Times New Roman" w:cs="Times New Roman"/>
          <w:sz w:val="24"/>
          <w:szCs w:val="24"/>
        </w:rPr>
        <w:t xml:space="preserve">. </w:t>
      </w:r>
      <w:r w:rsidR="00BD6CB4" w:rsidRPr="005B4C0F">
        <w:rPr>
          <w:rFonts w:ascii="Times New Roman" w:hAnsi="Times New Roman" w:cs="Times New Roman"/>
          <w:sz w:val="24"/>
          <w:szCs w:val="24"/>
        </w:rPr>
        <w:t xml:space="preserve">Выборы в другие министерства  еще не объявлены. </w:t>
      </w:r>
      <w:r w:rsidR="00BD6CB4" w:rsidRPr="005B4C0F">
        <w:rPr>
          <w:rFonts w:ascii="Times New Roman" w:hAnsi="Times New Roman" w:cs="Times New Roman"/>
          <w:sz w:val="24"/>
          <w:szCs w:val="24"/>
        </w:rPr>
        <w:lastRenderedPageBreak/>
        <w:t xml:space="preserve">Минсвязи РФ официальным письмом ответил, что их Общественный совет сформирован на 5 лет, и в наших </w:t>
      </w:r>
      <w:r w:rsidR="003E74C3">
        <w:rPr>
          <w:rFonts w:ascii="Times New Roman" w:hAnsi="Times New Roman" w:cs="Times New Roman"/>
          <w:sz w:val="24"/>
          <w:szCs w:val="24"/>
        </w:rPr>
        <w:t>экспертах</w:t>
      </w:r>
      <w:r w:rsidR="00BD6CB4" w:rsidRPr="005B4C0F">
        <w:rPr>
          <w:rFonts w:ascii="Times New Roman" w:hAnsi="Times New Roman" w:cs="Times New Roman"/>
          <w:sz w:val="24"/>
          <w:szCs w:val="24"/>
        </w:rPr>
        <w:t xml:space="preserve"> они не нуждаются. </w:t>
      </w:r>
      <w:r w:rsidRPr="005B4C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726" w:rsidRPr="005B4C0F" w:rsidRDefault="0036229E" w:rsidP="002C256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B4C0F">
        <w:rPr>
          <w:rFonts w:ascii="Times New Roman" w:hAnsi="Times New Roman" w:cs="Times New Roman"/>
          <w:b/>
          <w:sz w:val="32"/>
          <w:szCs w:val="32"/>
        </w:rPr>
        <w:t>2. Продвижение</w:t>
      </w:r>
      <w:r w:rsidR="00A11726" w:rsidRPr="005B4C0F">
        <w:rPr>
          <w:rFonts w:ascii="Times New Roman" w:hAnsi="Times New Roman" w:cs="Times New Roman"/>
          <w:b/>
          <w:sz w:val="32"/>
          <w:szCs w:val="32"/>
        </w:rPr>
        <w:t xml:space="preserve"> российской анимации в России и за рубежом</w:t>
      </w:r>
    </w:p>
    <w:p w:rsidR="00A11726" w:rsidRPr="005B4C0F" w:rsidRDefault="00A11726" w:rsidP="005B4C0F">
      <w:pPr>
        <w:rPr>
          <w:rFonts w:ascii="Times New Roman" w:hAnsi="Times New Roman" w:cs="Times New Roman"/>
          <w:sz w:val="28"/>
          <w:szCs w:val="28"/>
        </w:rPr>
      </w:pPr>
      <w:r w:rsidRPr="005B4C0F">
        <w:rPr>
          <w:rFonts w:ascii="Times New Roman" w:hAnsi="Times New Roman" w:cs="Times New Roman"/>
          <w:b/>
          <w:sz w:val="28"/>
          <w:szCs w:val="28"/>
        </w:rPr>
        <w:t>Каталог российской анимации</w:t>
      </w:r>
    </w:p>
    <w:p w:rsidR="00A11726" w:rsidRPr="005B4C0F" w:rsidRDefault="00A11726" w:rsidP="002C256B">
      <w:pPr>
        <w:jc w:val="both"/>
        <w:rPr>
          <w:rFonts w:ascii="Times New Roman" w:hAnsi="Times New Roman" w:cs="Times New Roman"/>
          <w:sz w:val="24"/>
          <w:szCs w:val="24"/>
        </w:rPr>
      </w:pPr>
      <w:r w:rsidRPr="005B4C0F">
        <w:rPr>
          <w:rFonts w:ascii="Times New Roman" w:hAnsi="Times New Roman" w:cs="Times New Roman"/>
          <w:sz w:val="24"/>
          <w:szCs w:val="24"/>
        </w:rPr>
        <w:t>В 2015 году Ассоциация анимационного кино выпустила четвертый по счету каталог актуальной отечественной анимации, в ко</w:t>
      </w:r>
      <w:r w:rsidR="0094691A" w:rsidRPr="005B4C0F">
        <w:rPr>
          <w:rFonts w:ascii="Times New Roman" w:hAnsi="Times New Roman" w:cs="Times New Roman"/>
          <w:sz w:val="24"/>
          <w:szCs w:val="24"/>
        </w:rPr>
        <w:t xml:space="preserve">торый вошла информация о </w:t>
      </w:r>
      <w:r w:rsidRPr="005B4C0F">
        <w:rPr>
          <w:rFonts w:ascii="Times New Roman" w:hAnsi="Times New Roman" w:cs="Times New Roman"/>
          <w:sz w:val="24"/>
          <w:szCs w:val="24"/>
        </w:rPr>
        <w:t>187 новейших анимационных проектах и 46 анимационных студиях и их лицензионной</w:t>
      </w:r>
      <w:r w:rsidR="007F73B5" w:rsidRPr="005B4C0F">
        <w:rPr>
          <w:rFonts w:ascii="Times New Roman" w:hAnsi="Times New Roman" w:cs="Times New Roman"/>
          <w:sz w:val="24"/>
          <w:szCs w:val="24"/>
        </w:rPr>
        <w:t xml:space="preserve"> продукции. Ежегодно в составлении каталога Ассоциации помогают талантливые представители нашего сообщества. </w:t>
      </w:r>
      <w:r w:rsidR="0036229E" w:rsidRPr="005B4C0F">
        <w:rPr>
          <w:rFonts w:ascii="Times New Roman" w:hAnsi="Times New Roman" w:cs="Times New Roman"/>
          <w:sz w:val="24"/>
          <w:szCs w:val="24"/>
        </w:rPr>
        <w:t xml:space="preserve">Благодаря иллюстрациям Анны </w:t>
      </w:r>
      <w:proofErr w:type="spellStart"/>
      <w:r w:rsidR="0036229E" w:rsidRPr="005B4C0F">
        <w:rPr>
          <w:rFonts w:ascii="Times New Roman" w:hAnsi="Times New Roman" w:cs="Times New Roman"/>
          <w:sz w:val="24"/>
          <w:szCs w:val="24"/>
        </w:rPr>
        <w:t>Шепиловой</w:t>
      </w:r>
      <w:proofErr w:type="spellEnd"/>
      <w:r w:rsidR="0036229E" w:rsidRPr="005B4C0F">
        <w:rPr>
          <w:rFonts w:ascii="Times New Roman" w:hAnsi="Times New Roman" w:cs="Times New Roman"/>
          <w:sz w:val="24"/>
          <w:szCs w:val="24"/>
        </w:rPr>
        <w:t xml:space="preserve"> </w:t>
      </w:r>
      <w:r w:rsidR="007F73B5" w:rsidRPr="005B4C0F">
        <w:rPr>
          <w:rFonts w:ascii="Times New Roman" w:hAnsi="Times New Roman" w:cs="Times New Roman"/>
          <w:sz w:val="24"/>
          <w:szCs w:val="24"/>
        </w:rPr>
        <w:t xml:space="preserve"> каталог</w:t>
      </w:r>
      <w:r w:rsidR="0036229E" w:rsidRPr="005B4C0F">
        <w:rPr>
          <w:rFonts w:ascii="Times New Roman" w:hAnsi="Times New Roman" w:cs="Times New Roman"/>
          <w:sz w:val="24"/>
          <w:szCs w:val="24"/>
        </w:rPr>
        <w:t xml:space="preserve"> российской анимации-2015 </w:t>
      </w:r>
      <w:r w:rsidR="007F73B5" w:rsidRPr="005B4C0F">
        <w:rPr>
          <w:rFonts w:ascii="Times New Roman" w:hAnsi="Times New Roman" w:cs="Times New Roman"/>
          <w:sz w:val="24"/>
          <w:szCs w:val="24"/>
        </w:rPr>
        <w:t xml:space="preserve"> стал по-насто</w:t>
      </w:r>
      <w:r w:rsidR="007E50D5" w:rsidRPr="005B4C0F">
        <w:rPr>
          <w:rFonts w:ascii="Times New Roman" w:hAnsi="Times New Roman" w:cs="Times New Roman"/>
          <w:sz w:val="24"/>
          <w:szCs w:val="24"/>
        </w:rPr>
        <w:t xml:space="preserve">ящему уникальным и самобытным. </w:t>
      </w:r>
    </w:p>
    <w:p w:rsidR="00815431" w:rsidRPr="005B4C0F" w:rsidRDefault="00815431" w:rsidP="002C25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4C0F">
        <w:rPr>
          <w:rFonts w:ascii="Times New Roman" w:hAnsi="Times New Roman" w:cs="Times New Roman"/>
          <w:b/>
          <w:sz w:val="28"/>
          <w:szCs w:val="28"/>
        </w:rPr>
        <w:t>Участие в кинорынках и лицензионных форумах</w:t>
      </w:r>
    </w:p>
    <w:p w:rsidR="00815431" w:rsidRPr="005B4C0F" w:rsidRDefault="002A57AC" w:rsidP="002C256B">
      <w:pPr>
        <w:jc w:val="both"/>
        <w:rPr>
          <w:rFonts w:ascii="Times New Roman" w:hAnsi="Times New Roman" w:cs="Times New Roman"/>
          <w:sz w:val="24"/>
          <w:szCs w:val="24"/>
        </w:rPr>
      </w:pPr>
      <w:r w:rsidRPr="005B4C0F">
        <w:rPr>
          <w:rFonts w:ascii="Times New Roman" w:hAnsi="Times New Roman" w:cs="Times New Roman"/>
          <w:sz w:val="24"/>
          <w:szCs w:val="24"/>
        </w:rPr>
        <w:t xml:space="preserve">В июне 2015 </w:t>
      </w:r>
      <w:r w:rsidR="00256E13" w:rsidRPr="005B4C0F">
        <w:rPr>
          <w:rFonts w:ascii="Times New Roman" w:hAnsi="Times New Roman" w:cs="Times New Roman"/>
          <w:sz w:val="24"/>
          <w:szCs w:val="24"/>
        </w:rPr>
        <w:t>год</w:t>
      </w:r>
      <w:r w:rsidRPr="005B4C0F">
        <w:rPr>
          <w:rFonts w:ascii="Times New Roman" w:hAnsi="Times New Roman" w:cs="Times New Roman"/>
          <w:sz w:val="24"/>
          <w:szCs w:val="24"/>
        </w:rPr>
        <w:t>а</w:t>
      </w:r>
      <w:r w:rsidR="00256E13" w:rsidRPr="005B4C0F">
        <w:rPr>
          <w:rFonts w:ascii="Times New Roman" w:hAnsi="Times New Roman" w:cs="Times New Roman"/>
          <w:sz w:val="24"/>
          <w:szCs w:val="24"/>
        </w:rPr>
        <w:t xml:space="preserve"> Ассоциация анимационного кино </w:t>
      </w:r>
      <w:r w:rsidR="003613F1" w:rsidRPr="005B4C0F">
        <w:rPr>
          <w:rFonts w:ascii="Times New Roman" w:hAnsi="Times New Roman" w:cs="Times New Roman"/>
          <w:sz w:val="24"/>
          <w:szCs w:val="24"/>
        </w:rPr>
        <w:t xml:space="preserve">при поддержке Министерства культуры РФ в четвертый раз </w:t>
      </w:r>
      <w:r w:rsidRPr="005B4C0F">
        <w:rPr>
          <w:rFonts w:ascii="Times New Roman" w:hAnsi="Times New Roman" w:cs="Times New Roman"/>
          <w:sz w:val="24"/>
          <w:szCs w:val="24"/>
        </w:rPr>
        <w:t xml:space="preserve">организовала российский стенд на кинорынке MIFA в </w:t>
      </w:r>
      <w:proofErr w:type="spellStart"/>
      <w:r w:rsidRPr="005B4C0F">
        <w:rPr>
          <w:rFonts w:ascii="Times New Roman" w:hAnsi="Times New Roman" w:cs="Times New Roman"/>
          <w:sz w:val="24"/>
          <w:szCs w:val="24"/>
        </w:rPr>
        <w:t>Аннеси</w:t>
      </w:r>
      <w:proofErr w:type="spellEnd"/>
      <w:r w:rsidRPr="005B4C0F">
        <w:rPr>
          <w:rFonts w:ascii="Times New Roman" w:hAnsi="Times New Roman" w:cs="Times New Roman"/>
          <w:sz w:val="24"/>
          <w:szCs w:val="24"/>
        </w:rPr>
        <w:t xml:space="preserve"> (Франция). </w:t>
      </w:r>
      <w:r w:rsidR="0094691A" w:rsidRPr="005B4C0F">
        <w:rPr>
          <w:rFonts w:ascii="Times New Roman" w:hAnsi="Times New Roman" w:cs="Times New Roman"/>
          <w:sz w:val="24"/>
          <w:szCs w:val="24"/>
        </w:rPr>
        <w:t xml:space="preserve">С каждым годом все больше отечественных компаний </w:t>
      </w:r>
      <w:r w:rsidR="00067FE3" w:rsidRPr="005B4C0F">
        <w:rPr>
          <w:rFonts w:ascii="Times New Roman" w:hAnsi="Times New Roman" w:cs="Times New Roman"/>
          <w:sz w:val="24"/>
          <w:szCs w:val="24"/>
        </w:rPr>
        <w:t>принимают участие в кинорынке.</w:t>
      </w:r>
      <w:r w:rsidR="00815431" w:rsidRPr="005B4C0F">
        <w:rPr>
          <w:rFonts w:ascii="Times New Roman" w:hAnsi="Times New Roman" w:cs="Times New Roman"/>
          <w:sz w:val="24"/>
          <w:szCs w:val="24"/>
        </w:rPr>
        <w:t xml:space="preserve"> </w:t>
      </w:r>
      <w:r w:rsidR="00067FE3" w:rsidRPr="005B4C0F">
        <w:rPr>
          <w:rFonts w:ascii="Times New Roman" w:hAnsi="Times New Roman" w:cs="Times New Roman"/>
          <w:sz w:val="24"/>
          <w:szCs w:val="24"/>
        </w:rPr>
        <w:t xml:space="preserve"> В этом году их было уже 23</w:t>
      </w:r>
      <w:r w:rsidR="00815431" w:rsidRPr="005B4C0F">
        <w:rPr>
          <w:rFonts w:ascii="Times New Roman" w:hAnsi="Times New Roman" w:cs="Times New Roman"/>
          <w:sz w:val="24"/>
          <w:szCs w:val="24"/>
        </w:rPr>
        <w:t>. Участники российского стенда провели сер</w:t>
      </w:r>
      <w:r w:rsidR="00067FE3" w:rsidRPr="005B4C0F">
        <w:rPr>
          <w:rFonts w:ascii="Times New Roman" w:hAnsi="Times New Roman" w:cs="Times New Roman"/>
          <w:sz w:val="24"/>
          <w:szCs w:val="24"/>
        </w:rPr>
        <w:t>ию</w:t>
      </w:r>
      <w:r w:rsidR="00815431" w:rsidRPr="005B4C0F">
        <w:rPr>
          <w:rFonts w:ascii="Times New Roman" w:hAnsi="Times New Roman" w:cs="Times New Roman"/>
          <w:sz w:val="24"/>
          <w:szCs w:val="24"/>
        </w:rPr>
        <w:t xml:space="preserve"> встреч в формате </w:t>
      </w:r>
      <w:proofErr w:type="spellStart"/>
      <w:r w:rsidR="00815431" w:rsidRPr="005B4C0F">
        <w:rPr>
          <w:rFonts w:ascii="Times New Roman" w:hAnsi="Times New Roman" w:cs="Times New Roman"/>
          <w:sz w:val="24"/>
          <w:szCs w:val="24"/>
        </w:rPr>
        <w:t>speed-dating</w:t>
      </w:r>
      <w:proofErr w:type="spellEnd"/>
      <w:r w:rsidR="00815431" w:rsidRPr="005B4C0F">
        <w:rPr>
          <w:rFonts w:ascii="Times New Roman" w:hAnsi="Times New Roman" w:cs="Times New Roman"/>
          <w:sz w:val="24"/>
          <w:szCs w:val="24"/>
        </w:rPr>
        <w:t xml:space="preserve"> с представителями Индии, Испании и Малайзии, что позволило студиям найти новых партнеров и достичь новых договоренностей. </w:t>
      </w:r>
      <w:r w:rsidR="006C6542" w:rsidRPr="005B4C0F">
        <w:rPr>
          <w:rFonts w:ascii="Times New Roman" w:hAnsi="Times New Roman" w:cs="Times New Roman"/>
          <w:sz w:val="24"/>
          <w:szCs w:val="24"/>
        </w:rPr>
        <w:t xml:space="preserve"> Всего в рамках стенда прошло более 350 индивидуальных встреч и переговоров.</w:t>
      </w:r>
    </w:p>
    <w:p w:rsidR="003613F1" w:rsidRPr="005B4C0F" w:rsidRDefault="00067FE3" w:rsidP="002C256B">
      <w:pPr>
        <w:jc w:val="both"/>
        <w:rPr>
          <w:rFonts w:ascii="Times New Roman" w:hAnsi="Times New Roman" w:cs="Times New Roman"/>
          <w:sz w:val="24"/>
          <w:szCs w:val="24"/>
        </w:rPr>
      </w:pPr>
      <w:r w:rsidRPr="005B4C0F">
        <w:rPr>
          <w:rFonts w:ascii="Times New Roman" w:hAnsi="Times New Roman" w:cs="Times New Roman"/>
          <w:sz w:val="24"/>
          <w:szCs w:val="24"/>
        </w:rPr>
        <w:t xml:space="preserve">С </w:t>
      </w:r>
      <w:r w:rsidR="00121E43" w:rsidRPr="005B4C0F">
        <w:rPr>
          <w:rFonts w:ascii="Times New Roman" w:hAnsi="Times New Roman" w:cs="Times New Roman"/>
          <w:sz w:val="24"/>
          <w:szCs w:val="24"/>
        </w:rPr>
        <w:t xml:space="preserve">11 </w:t>
      </w:r>
      <w:r w:rsidRPr="005B4C0F">
        <w:rPr>
          <w:rFonts w:ascii="Times New Roman" w:hAnsi="Times New Roman" w:cs="Times New Roman"/>
          <w:sz w:val="24"/>
          <w:szCs w:val="24"/>
        </w:rPr>
        <w:t xml:space="preserve">по </w:t>
      </w:r>
      <w:r w:rsidR="00121E43" w:rsidRPr="005B4C0F">
        <w:rPr>
          <w:rFonts w:ascii="Times New Roman" w:hAnsi="Times New Roman" w:cs="Times New Roman"/>
          <w:sz w:val="24"/>
          <w:szCs w:val="24"/>
        </w:rPr>
        <w:t xml:space="preserve">13 </w:t>
      </w:r>
      <w:r w:rsidRPr="005B4C0F">
        <w:rPr>
          <w:rFonts w:ascii="Times New Roman" w:hAnsi="Times New Roman" w:cs="Times New Roman"/>
          <w:sz w:val="24"/>
          <w:szCs w:val="24"/>
        </w:rPr>
        <w:t>марта</w:t>
      </w:r>
      <w:r w:rsidR="003613F1" w:rsidRPr="005B4C0F">
        <w:rPr>
          <w:rFonts w:ascii="Times New Roman" w:hAnsi="Times New Roman" w:cs="Times New Roman"/>
          <w:sz w:val="24"/>
          <w:szCs w:val="24"/>
        </w:rPr>
        <w:t xml:space="preserve"> </w:t>
      </w:r>
      <w:r w:rsidRPr="005B4C0F">
        <w:rPr>
          <w:rFonts w:ascii="Times New Roman" w:hAnsi="Times New Roman" w:cs="Times New Roman"/>
          <w:sz w:val="24"/>
          <w:szCs w:val="24"/>
        </w:rPr>
        <w:t>2015 года</w:t>
      </w:r>
      <w:r w:rsidR="003E74C3">
        <w:rPr>
          <w:rFonts w:ascii="Times New Roman" w:hAnsi="Times New Roman" w:cs="Times New Roman"/>
          <w:sz w:val="24"/>
          <w:szCs w:val="24"/>
        </w:rPr>
        <w:t xml:space="preserve"> и с 1 по 3 марта 2016 года</w:t>
      </w:r>
      <w:r w:rsidRPr="005B4C0F">
        <w:rPr>
          <w:rFonts w:ascii="Times New Roman" w:hAnsi="Times New Roman" w:cs="Times New Roman"/>
          <w:sz w:val="24"/>
          <w:szCs w:val="24"/>
        </w:rPr>
        <w:t xml:space="preserve"> </w:t>
      </w:r>
      <w:r w:rsidR="003613F1" w:rsidRPr="005B4C0F">
        <w:rPr>
          <w:rFonts w:ascii="Times New Roman" w:hAnsi="Times New Roman" w:cs="Times New Roman"/>
          <w:sz w:val="24"/>
          <w:szCs w:val="24"/>
        </w:rPr>
        <w:t xml:space="preserve">Ассоциация принимала участие собственным стендом на выставке </w:t>
      </w:r>
      <w:proofErr w:type="spellStart"/>
      <w:r w:rsidR="003613F1" w:rsidRPr="005B4C0F">
        <w:rPr>
          <w:rFonts w:ascii="Times New Roman" w:hAnsi="Times New Roman" w:cs="Times New Roman"/>
          <w:sz w:val="24"/>
          <w:szCs w:val="24"/>
        </w:rPr>
        <w:t>Licensing</w:t>
      </w:r>
      <w:proofErr w:type="spellEnd"/>
      <w:r w:rsidR="003613F1" w:rsidRPr="005B4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3F1" w:rsidRPr="005B4C0F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="003613F1" w:rsidRPr="005B4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3F1" w:rsidRPr="005B4C0F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="003613F1" w:rsidRPr="005B4C0F">
        <w:rPr>
          <w:rFonts w:ascii="Times New Roman" w:hAnsi="Times New Roman" w:cs="Times New Roman"/>
          <w:sz w:val="24"/>
          <w:szCs w:val="24"/>
        </w:rPr>
        <w:t xml:space="preserve"> в Крокусе, посвященной брендам, образам, персонажам, художественным изображениям, предлагаемым для лицензирования и франчайзинга. На этой выставке Ассоциация предоставляет возможность для продвижения небольшим студиям –</w:t>
      </w:r>
      <w:r w:rsidR="00DF5A11" w:rsidRPr="005B4C0F">
        <w:rPr>
          <w:rFonts w:ascii="Times New Roman" w:hAnsi="Times New Roman" w:cs="Times New Roman"/>
          <w:sz w:val="24"/>
          <w:szCs w:val="24"/>
        </w:rPr>
        <w:t xml:space="preserve"> членам Ассоциации, которым </w:t>
      </w:r>
      <w:r w:rsidRPr="005B4C0F">
        <w:rPr>
          <w:rFonts w:ascii="Times New Roman" w:hAnsi="Times New Roman" w:cs="Times New Roman"/>
          <w:sz w:val="24"/>
          <w:szCs w:val="24"/>
        </w:rPr>
        <w:t xml:space="preserve">пока сложно </w:t>
      </w:r>
      <w:r w:rsidR="00DF5A11" w:rsidRPr="005B4C0F">
        <w:rPr>
          <w:rFonts w:ascii="Times New Roman" w:hAnsi="Times New Roman" w:cs="Times New Roman"/>
          <w:sz w:val="24"/>
          <w:szCs w:val="24"/>
        </w:rPr>
        <w:t>строить собственный стенд.</w:t>
      </w:r>
    </w:p>
    <w:p w:rsidR="007E50D5" w:rsidRPr="005B4C0F" w:rsidRDefault="00815431" w:rsidP="002C256B">
      <w:pPr>
        <w:jc w:val="both"/>
        <w:rPr>
          <w:rFonts w:ascii="Times New Roman" w:hAnsi="Times New Roman" w:cs="Times New Roman"/>
          <w:sz w:val="24"/>
          <w:szCs w:val="24"/>
        </w:rPr>
      </w:pPr>
      <w:r w:rsidRPr="005B4C0F">
        <w:rPr>
          <w:rFonts w:ascii="Times New Roman" w:hAnsi="Times New Roman" w:cs="Times New Roman"/>
          <w:sz w:val="24"/>
          <w:szCs w:val="24"/>
        </w:rPr>
        <w:t xml:space="preserve">С 16 по 18 ноября </w:t>
      </w:r>
      <w:r w:rsidR="003613F1" w:rsidRPr="005B4C0F">
        <w:rPr>
          <w:rFonts w:ascii="Times New Roman" w:hAnsi="Times New Roman" w:cs="Times New Roman"/>
          <w:sz w:val="24"/>
          <w:szCs w:val="24"/>
        </w:rPr>
        <w:t xml:space="preserve">2015 года </w:t>
      </w:r>
      <w:r w:rsidR="00E07FFE" w:rsidRPr="005B4C0F">
        <w:rPr>
          <w:rFonts w:ascii="Times New Roman" w:hAnsi="Times New Roman" w:cs="Times New Roman"/>
          <w:sz w:val="24"/>
          <w:szCs w:val="24"/>
        </w:rPr>
        <w:t xml:space="preserve">Ассоциация анимационного кино приняла участие в рынке телевизионного и цифрового контента </w:t>
      </w:r>
      <w:r w:rsidR="00E07FFE" w:rsidRPr="005B4C0F">
        <w:rPr>
          <w:rFonts w:ascii="Times New Roman" w:hAnsi="Times New Roman" w:cs="Times New Roman"/>
          <w:sz w:val="24"/>
          <w:szCs w:val="24"/>
          <w:lang w:val="en-US"/>
        </w:rPr>
        <w:t>World</w:t>
      </w:r>
      <w:r w:rsidR="00E07FFE" w:rsidRPr="005B4C0F">
        <w:rPr>
          <w:rFonts w:ascii="Times New Roman" w:hAnsi="Times New Roman" w:cs="Times New Roman"/>
          <w:sz w:val="24"/>
          <w:szCs w:val="24"/>
        </w:rPr>
        <w:t xml:space="preserve"> </w:t>
      </w:r>
      <w:r w:rsidR="00E07FFE" w:rsidRPr="005B4C0F">
        <w:rPr>
          <w:rFonts w:ascii="Times New Roman" w:hAnsi="Times New Roman" w:cs="Times New Roman"/>
          <w:sz w:val="24"/>
          <w:szCs w:val="24"/>
          <w:lang w:val="en-US"/>
        </w:rPr>
        <w:t>content</w:t>
      </w:r>
      <w:r w:rsidR="00E07FFE" w:rsidRPr="005B4C0F">
        <w:rPr>
          <w:rFonts w:ascii="Times New Roman" w:hAnsi="Times New Roman" w:cs="Times New Roman"/>
          <w:sz w:val="24"/>
          <w:szCs w:val="24"/>
        </w:rPr>
        <w:t xml:space="preserve"> </w:t>
      </w:r>
      <w:r w:rsidR="00E07FFE" w:rsidRPr="005B4C0F">
        <w:rPr>
          <w:rFonts w:ascii="Times New Roman" w:hAnsi="Times New Roman" w:cs="Times New Roman"/>
          <w:sz w:val="24"/>
          <w:szCs w:val="24"/>
          <w:lang w:val="en-US"/>
        </w:rPr>
        <w:t>Russia</w:t>
      </w:r>
      <w:r w:rsidR="00E07FFE" w:rsidRPr="005B4C0F">
        <w:rPr>
          <w:rFonts w:ascii="Times New Roman" w:hAnsi="Times New Roman" w:cs="Times New Roman"/>
          <w:sz w:val="24"/>
          <w:szCs w:val="24"/>
        </w:rPr>
        <w:t xml:space="preserve"> в Москве.  </w:t>
      </w:r>
      <w:r w:rsidR="006C6542" w:rsidRPr="005B4C0F">
        <w:rPr>
          <w:rFonts w:ascii="Times New Roman" w:hAnsi="Times New Roman" w:cs="Times New Roman"/>
          <w:sz w:val="24"/>
          <w:szCs w:val="24"/>
        </w:rPr>
        <w:t xml:space="preserve">17 ноября в рамках рынка состоялась конференция «Актуальные проекты российской анимации», в которой приняли участие </w:t>
      </w:r>
      <w:r w:rsidR="003613F1" w:rsidRPr="005B4C0F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6C6542" w:rsidRPr="005B4C0F">
        <w:rPr>
          <w:rFonts w:ascii="Times New Roman" w:hAnsi="Times New Roman" w:cs="Times New Roman"/>
          <w:sz w:val="24"/>
          <w:szCs w:val="24"/>
        </w:rPr>
        <w:t>10</w:t>
      </w:r>
      <w:r w:rsidR="003613F1" w:rsidRPr="005B4C0F">
        <w:rPr>
          <w:rFonts w:ascii="Times New Roman" w:hAnsi="Times New Roman" w:cs="Times New Roman"/>
          <w:sz w:val="24"/>
          <w:szCs w:val="24"/>
        </w:rPr>
        <w:t>-ти</w:t>
      </w:r>
      <w:r w:rsidR="006C6542" w:rsidRPr="005B4C0F">
        <w:rPr>
          <w:rFonts w:ascii="Times New Roman" w:hAnsi="Times New Roman" w:cs="Times New Roman"/>
          <w:sz w:val="24"/>
          <w:szCs w:val="24"/>
        </w:rPr>
        <w:t xml:space="preserve"> анимационных с</w:t>
      </w:r>
      <w:r w:rsidR="003613F1" w:rsidRPr="005B4C0F">
        <w:rPr>
          <w:rFonts w:ascii="Times New Roman" w:hAnsi="Times New Roman" w:cs="Times New Roman"/>
          <w:sz w:val="24"/>
          <w:szCs w:val="24"/>
        </w:rPr>
        <w:t>тудий - членов Ассоциации. Н</w:t>
      </w:r>
      <w:r w:rsidR="006C6542" w:rsidRPr="005B4C0F">
        <w:rPr>
          <w:rFonts w:ascii="Times New Roman" w:hAnsi="Times New Roman" w:cs="Times New Roman"/>
          <w:sz w:val="24"/>
          <w:szCs w:val="24"/>
        </w:rPr>
        <w:t>а рынке был организован стенд Ассоциации анимационного кино</w:t>
      </w:r>
      <w:r w:rsidR="003613F1" w:rsidRPr="005B4C0F">
        <w:rPr>
          <w:rFonts w:ascii="Times New Roman" w:hAnsi="Times New Roman" w:cs="Times New Roman"/>
          <w:sz w:val="24"/>
          <w:szCs w:val="24"/>
        </w:rPr>
        <w:t>,</w:t>
      </w:r>
      <w:r w:rsidR="006C6542" w:rsidRPr="005B4C0F">
        <w:rPr>
          <w:rFonts w:ascii="Times New Roman" w:hAnsi="Times New Roman" w:cs="Times New Roman"/>
          <w:sz w:val="24"/>
          <w:szCs w:val="24"/>
        </w:rPr>
        <w:t xml:space="preserve"> </w:t>
      </w:r>
      <w:r w:rsidR="007E50D5" w:rsidRPr="005B4C0F">
        <w:rPr>
          <w:rFonts w:ascii="Times New Roman" w:hAnsi="Times New Roman" w:cs="Times New Roman"/>
          <w:sz w:val="24"/>
          <w:szCs w:val="24"/>
        </w:rPr>
        <w:t xml:space="preserve">в работе которого приняли участие студии-члены Ассоциации. </w:t>
      </w:r>
    </w:p>
    <w:p w:rsidR="00526343" w:rsidRPr="005B4C0F" w:rsidRDefault="00DF5A11" w:rsidP="002C256B">
      <w:pPr>
        <w:pStyle w:val="a4"/>
        <w:shd w:val="clear" w:color="auto" w:fill="FFFFFF"/>
        <w:spacing w:after="0" w:line="360" w:lineRule="atLeast"/>
        <w:jc w:val="both"/>
        <w:textAlignment w:val="baseline"/>
        <w:rPr>
          <w:b/>
          <w:sz w:val="28"/>
          <w:szCs w:val="28"/>
        </w:rPr>
      </w:pPr>
      <w:r w:rsidRPr="005B4C0F">
        <w:rPr>
          <w:b/>
          <w:sz w:val="28"/>
          <w:szCs w:val="28"/>
        </w:rPr>
        <w:t xml:space="preserve">Региональные показы российской анимации </w:t>
      </w:r>
    </w:p>
    <w:p w:rsidR="00416973" w:rsidRPr="005B4C0F" w:rsidRDefault="00002C9B" w:rsidP="002C256B">
      <w:pPr>
        <w:jc w:val="both"/>
        <w:rPr>
          <w:rFonts w:ascii="Times New Roman" w:hAnsi="Times New Roman" w:cs="Times New Roman"/>
          <w:sz w:val="24"/>
          <w:szCs w:val="24"/>
        </w:rPr>
      </w:pPr>
      <w:r w:rsidRPr="005B4C0F">
        <w:rPr>
          <w:rFonts w:ascii="Times New Roman" w:hAnsi="Times New Roman" w:cs="Times New Roman"/>
          <w:sz w:val="24"/>
          <w:szCs w:val="24"/>
        </w:rPr>
        <w:t xml:space="preserve">Весной 2015 года по всей стране </w:t>
      </w:r>
      <w:r w:rsidR="001D395B">
        <w:rPr>
          <w:rFonts w:ascii="Times New Roman" w:hAnsi="Times New Roman" w:cs="Times New Roman"/>
          <w:sz w:val="24"/>
          <w:szCs w:val="24"/>
        </w:rPr>
        <w:t xml:space="preserve">традиционно </w:t>
      </w:r>
      <w:r w:rsidRPr="005B4C0F">
        <w:rPr>
          <w:rFonts w:ascii="Times New Roman" w:hAnsi="Times New Roman" w:cs="Times New Roman"/>
          <w:sz w:val="24"/>
          <w:szCs w:val="24"/>
        </w:rPr>
        <w:t>про</w:t>
      </w:r>
      <w:r w:rsidR="00416973" w:rsidRPr="005B4C0F">
        <w:rPr>
          <w:rFonts w:ascii="Times New Roman" w:hAnsi="Times New Roman" w:cs="Times New Roman"/>
          <w:sz w:val="24"/>
          <w:szCs w:val="24"/>
        </w:rPr>
        <w:t>шли</w:t>
      </w:r>
      <w:r w:rsidRPr="005B4C0F">
        <w:rPr>
          <w:rFonts w:ascii="Times New Roman" w:hAnsi="Times New Roman" w:cs="Times New Roman"/>
          <w:sz w:val="24"/>
          <w:szCs w:val="24"/>
        </w:rPr>
        <w:t xml:space="preserve"> показы </w:t>
      </w:r>
      <w:r w:rsidR="00B16A6E" w:rsidRPr="005B4C0F">
        <w:rPr>
          <w:rFonts w:ascii="Times New Roman" w:hAnsi="Times New Roman" w:cs="Times New Roman"/>
          <w:sz w:val="24"/>
          <w:szCs w:val="24"/>
        </w:rPr>
        <w:t xml:space="preserve">лучших </w:t>
      </w:r>
      <w:r w:rsidRPr="005B4C0F">
        <w:rPr>
          <w:rFonts w:ascii="Times New Roman" w:hAnsi="Times New Roman" w:cs="Times New Roman"/>
          <w:sz w:val="24"/>
          <w:szCs w:val="24"/>
        </w:rPr>
        <w:t>российских мультфильмов</w:t>
      </w:r>
      <w:r w:rsidR="00416973" w:rsidRPr="005B4C0F">
        <w:rPr>
          <w:rFonts w:ascii="Times New Roman" w:hAnsi="Times New Roman" w:cs="Times New Roman"/>
          <w:sz w:val="24"/>
          <w:szCs w:val="24"/>
        </w:rPr>
        <w:t>, а также</w:t>
      </w:r>
      <w:r w:rsidR="00DF5A11" w:rsidRPr="005B4C0F">
        <w:rPr>
          <w:rFonts w:ascii="Times New Roman" w:hAnsi="Times New Roman" w:cs="Times New Roman"/>
          <w:sz w:val="24"/>
          <w:szCs w:val="24"/>
        </w:rPr>
        <w:t xml:space="preserve"> мастер-классы</w:t>
      </w:r>
      <w:r w:rsidRPr="005B4C0F">
        <w:rPr>
          <w:rFonts w:ascii="Times New Roman" w:hAnsi="Times New Roman" w:cs="Times New Roman"/>
          <w:sz w:val="24"/>
          <w:szCs w:val="24"/>
        </w:rPr>
        <w:t xml:space="preserve"> от Ассоциации анимационного кино.</w:t>
      </w:r>
      <w:r w:rsidR="00416973" w:rsidRPr="005B4C0F">
        <w:rPr>
          <w:rFonts w:ascii="Times New Roman" w:hAnsi="Times New Roman" w:cs="Times New Roman"/>
          <w:sz w:val="24"/>
          <w:szCs w:val="24"/>
        </w:rPr>
        <w:t xml:space="preserve"> Акция стартовала 1 апреля и продлилась</w:t>
      </w:r>
      <w:r w:rsidR="00DF5A11" w:rsidRPr="005B4C0F">
        <w:rPr>
          <w:rFonts w:ascii="Times New Roman" w:hAnsi="Times New Roman" w:cs="Times New Roman"/>
          <w:sz w:val="24"/>
          <w:szCs w:val="24"/>
        </w:rPr>
        <w:t xml:space="preserve"> почти два месяца</w:t>
      </w:r>
      <w:r w:rsidR="00416973" w:rsidRPr="005B4C0F">
        <w:rPr>
          <w:rFonts w:ascii="Times New Roman" w:hAnsi="Times New Roman" w:cs="Times New Roman"/>
          <w:sz w:val="24"/>
          <w:szCs w:val="24"/>
        </w:rPr>
        <w:t>. Показы охватили более 200 площадок в 70 регионах России. Возможность увидеть новые о</w:t>
      </w:r>
      <w:r w:rsidR="00B16A6E" w:rsidRPr="005B4C0F">
        <w:rPr>
          <w:rFonts w:ascii="Times New Roman" w:hAnsi="Times New Roman" w:cs="Times New Roman"/>
          <w:sz w:val="24"/>
          <w:szCs w:val="24"/>
        </w:rPr>
        <w:t>течественные мультфильмы получили</w:t>
      </w:r>
      <w:r w:rsidR="00416973" w:rsidRPr="005B4C0F">
        <w:rPr>
          <w:rFonts w:ascii="Times New Roman" w:hAnsi="Times New Roman" w:cs="Times New Roman"/>
          <w:sz w:val="24"/>
          <w:szCs w:val="24"/>
        </w:rPr>
        <w:t xml:space="preserve"> не только жители региональных центров, но и дети в небольших городах и поселках.</w:t>
      </w:r>
      <w:r w:rsidR="00B16A6E" w:rsidRPr="005B4C0F">
        <w:rPr>
          <w:rFonts w:ascii="Times New Roman" w:hAnsi="Times New Roman" w:cs="Times New Roman"/>
          <w:sz w:val="24"/>
          <w:szCs w:val="24"/>
        </w:rPr>
        <w:t xml:space="preserve"> </w:t>
      </w:r>
      <w:r w:rsidR="00416973" w:rsidRPr="005B4C0F">
        <w:rPr>
          <w:rFonts w:ascii="Times New Roman" w:hAnsi="Times New Roman" w:cs="Times New Roman"/>
          <w:sz w:val="24"/>
          <w:szCs w:val="24"/>
        </w:rPr>
        <w:t>Показы новинок отечественной мультипликации посетили более 20 т</w:t>
      </w:r>
      <w:r w:rsidR="00B16A6E" w:rsidRPr="005B4C0F">
        <w:rPr>
          <w:rFonts w:ascii="Times New Roman" w:hAnsi="Times New Roman" w:cs="Times New Roman"/>
          <w:sz w:val="24"/>
          <w:szCs w:val="24"/>
        </w:rPr>
        <w:t xml:space="preserve">ысяч детей по всей </w:t>
      </w:r>
      <w:r w:rsidR="00B16A6E" w:rsidRPr="005B4C0F">
        <w:rPr>
          <w:rFonts w:ascii="Times New Roman" w:hAnsi="Times New Roman" w:cs="Times New Roman"/>
          <w:sz w:val="24"/>
          <w:szCs w:val="24"/>
        </w:rPr>
        <w:lastRenderedPageBreak/>
        <w:t>стране. Показы были проведены</w:t>
      </w:r>
      <w:r w:rsidR="00416973" w:rsidRPr="005B4C0F">
        <w:rPr>
          <w:rFonts w:ascii="Times New Roman" w:hAnsi="Times New Roman" w:cs="Times New Roman"/>
          <w:sz w:val="24"/>
          <w:szCs w:val="24"/>
        </w:rPr>
        <w:t xml:space="preserve"> при участии Открытого Российского фестиваля анимационных фильмов в Суздале.</w:t>
      </w:r>
    </w:p>
    <w:p w:rsidR="00002C9B" w:rsidRPr="005B4C0F" w:rsidRDefault="00416973" w:rsidP="002C256B">
      <w:pPr>
        <w:jc w:val="both"/>
        <w:rPr>
          <w:rFonts w:ascii="Times New Roman" w:hAnsi="Times New Roman" w:cs="Times New Roman"/>
          <w:sz w:val="24"/>
          <w:szCs w:val="24"/>
        </w:rPr>
      </w:pPr>
      <w:r w:rsidRPr="005B4C0F">
        <w:rPr>
          <w:rFonts w:ascii="Times New Roman" w:hAnsi="Times New Roman" w:cs="Times New Roman"/>
          <w:sz w:val="24"/>
          <w:szCs w:val="24"/>
        </w:rPr>
        <w:t>20 мая в кинотеатре «Звезда» прошел  7-й Отчетный показ анимации.</w:t>
      </w:r>
      <w:r w:rsidR="00B16A6E" w:rsidRPr="005B4C0F">
        <w:rPr>
          <w:rFonts w:ascii="Times New Roman" w:hAnsi="Times New Roman" w:cs="Times New Roman"/>
          <w:sz w:val="24"/>
          <w:szCs w:val="24"/>
        </w:rPr>
        <w:t xml:space="preserve"> </w:t>
      </w:r>
      <w:r w:rsidR="00002C9B" w:rsidRPr="005B4C0F">
        <w:rPr>
          <w:rFonts w:ascii="Times New Roman" w:hAnsi="Times New Roman" w:cs="Times New Roman"/>
          <w:sz w:val="24"/>
          <w:szCs w:val="24"/>
        </w:rPr>
        <w:t xml:space="preserve">По традиции кинопрограмма, подобранной кинокритиком и программным директором «Большого фестиваля мультфильмов» Марией Терещенко,  состояла из самых новых мультфильмов, </w:t>
      </w:r>
      <w:r w:rsidR="00067FE3" w:rsidRPr="005B4C0F">
        <w:rPr>
          <w:rFonts w:ascii="Times New Roman" w:hAnsi="Times New Roman" w:cs="Times New Roman"/>
          <w:sz w:val="24"/>
          <w:szCs w:val="24"/>
        </w:rPr>
        <w:t>впервые показанных</w:t>
      </w:r>
      <w:r w:rsidR="00002C9B" w:rsidRPr="005B4C0F">
        <w:rPr>
          <w:rFonts w:ascii="Times New Roman" w:hAnsi="Times New Roman" w:cs="Times New Roman"/>
          <w:sz w:val="24"/>
          <w:szCs w:val="24"/>
        </w:rPr>
        <w:t xml:space="preserve"> широкому зрителю.  </w:t>
      </w:r>
    </w:p>
    <w:p w:rsidR="00002C9B" w:rsidRPr="005B4C0F" w:rsidRDefault="005B50D0" w:rsidP="002C256B">
      <w:pPr>
        <w:jc w:val="both"/>
        <w:rPr>
          <w:rFonts w:ascii="Times New Roman" w:hAnsi="Times New Roman" w:cs="Times New Roman"/>
          <w:sz w:val="24"/>
          <w:szCs w:val="24"/>
        </w:rPr>
      </w:pPr>
      <w:r w:rsidRPr="005B4C0F">
        <w:rPr>
          <w:rFonts w:ascii="Times New Roman" w:hAnsi="Times New Roman" w:cs="Times New Roman"/>
          <w:sz w:val="24"/>
          <w:szCs w:val="24"/>
        </w:rPr>
        <w:t xml:space="preserve">25 декабря </w:t>
      </w:r>
      <w:r w:rsidR="00B16A6E" w:rsidRPr="005B4C0F">
        <w:rPr>
          <w:rFonts w:ascii="Times New Roman" w:hAnsi="Times New Roman" w:cs="Times New Roman"/>
          <w:sz w:val="24"/>
          <w:szCs w:val="24"/>
        </w:rPr>
        <w:t xml:space="preserve">для детей депутатского корпуса </w:t>
      </w:r>
      <w:r w:rsidRPr="005B4C0F">
        <w:rPr>
          <w:rFonts w:ascii="Times New Roman" w:hAnsi="Times New Roman" w:cs="Times New Roman"/>
          <w:sz w:val="24"/>
          <w:szCs w:val="24"/>
        </w:rPr>
        <w:t xml:space="preserve">Государственной Думы </w:t>
      </w:r>
      <w:r w:rsidR="00B16A6E" w:rsidRPr="005B4C0F">
        <w:rPr>
          <w:rFonts w:ascii="Times New Roman" w:hAnsi="Times New Roman" w:cs="Times New Roman"/>
          <w:sz w:val="24"/>
          <w:szCs w:val="24"/>
        </w:rPr>
        <w:t xml:space="preserve">состоялся показ мультфильма </w:t>
      </w:r>
      <w:r w:rsidRPr="005B4C0F">
        <w:rPr>
          <w:rFonts w:ascii="Times New Roman" w:hAnsi="Times New Roman" w:cs="Times New Roman"/>
          <w:sz w:val="24"/>
          <w:szCs w:val="24"/>
        </w:rPr>
        <w:t xml:space="preserve">«Снежная Королева 2: </w:t>
      </w:r>
      <w:proofErr w:type="spellStart"/>
      <w:r w:rsidRPr="005B4C0F">
        <w:rPr>
          <w:rFonts w:ascii="Times New Roman" w:hAnsi="Times New Roman" w:cs="Times New Roman"/>
          <w:sz w:val="24"/>
          <w:szCs w:val="24"/>
        </w:rPr>
        <w:t>Перезаморозка</w:t>
      </w:r>
      <w:proofErr w:type="spellEnd"/>
      <w:r w:rsidRPr="005B4C0F">
        <w:rPr>
          <w:rFonts w:ascii="Times New Roman" w:hAnsi="Times New Roman" w:cs="Times New Roman"/>
          <w:sz w:val="24"/>
          <w:szCs w:val="24"/>
        </w:rPr>
        <w:t xml:space="preserve">» студии </w:t>
      </w:r>
      <w:proofErr w:type="spellStart"/>
      <w:r w:rsidRPr="005B4C0F">
        <w:rPr>
          <w:rFonts w:ascii="Times New Roman" w:hAnsi="Times New Roman" w:cs="Times New Roman"/>
          <w:sz w:val="24"/>
          <w:szCs w:val="24"/>
        </w:rPr>
        <w:t>Wizart</w:t>
      </w:r>
      <w:proofErr w:type="spellEnd"/>
      <w:r w:rsidRPr="005B4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C0F">
        <w:rPr>
          <w:rFonts w:ascii="Times New Roman" w:hAnsi="Times New Roman" w:cs="Times New Roman"/>
          <w:sz w:val="24"/>
          <w:szCs w:val="24"/>
        </w:rPr>
        <w:t>Animation</w:t>
      </w:r>
      <w:proofErr w:type="spellEnd"/>
      <w:r w:rsidRPr="005B4C0F">
        <w:rPr>
          <w:rFonts w:ascii="Times New Roman" w:hAnsi="Times New Roman" w:cs="Times New Roman"/>
          <w:sz w:val="24"/>
          <w:szCs w:val="24"/>
        </w:rPr>
        <w:t>. Мероприят</w:t>
      </w:r>
      <w:r w:rsidR="00314860" w:rsidRPr="005B4C0F">
        <w:rPr>
          <w:rFonts w:ascii="Times New Roman" w:hAnsi="Times New Roman" w:cs="Times New Roman"/>
          <w:sz w:val="24"/>
          <w:szCs w:val="24"/>
        </w:rPr>
        <w:t>ие было организовано</w:t>
      </w:r>
      <w:r w:rsidRPr="005B4C0F">
        <w:rPr>
          <w:rFonts w:ascii="Times New Roman" w:hAnsi="Times New Roman" w:cs="Times New Roman"/>
          <w:sz w:val="24"/>
          <w:szCs w:val="24"/>
        </w:rPr>
        <w:t xml:space="preserve"> Комитетом</w:t>
      </w:r>
      <w:r w:rsidR="00B16A6E" w:rsidRPr="005B4C0F">
        <w:rPr>
          <w:rFonts w:ascii="Times New Roman" w:hAnsi="Times New Roman" w:cs="Times New Roman"/>
          <w:sz w:val="24"/>
          <w:szCs w:val="24"/>
        </w:rPr>
        <w:t xml:space="preserve"> по культуре</w:t>
      </w:r>
      <w:r w:rsidRPr="005B4C0F">
        <w:rPr>
          <w:rFonts w:ascii="Times New Roman" w:hAnsi="Times New Roman" w:cs="Times New Roman"/>
          <w:sz w:val="24"/>
          <w:szCs w:val="24"/>
        </w:rPr>
        <w:t xml:space="preserve"> Государственной Думы</w:t>
      </w:r>
      <w:r w:rsidR="00B16A6E" w:rsidRPr="005B4C0F">
        <w:rPr>
          <w:rFonts w:ascii="Times New Roman" w:hAnsi="Times New Roman" w:cs="Times New Roman"/>
          <w:sz w:val="24"/>
          <w:szCs w:val="24"/>
        </w:rPr>
        <w:t xml:space="preserve"> </w:t>
      </w:r>
      <w:r w:rsidR="003E74C3">
        <w:rPr>
          <w:rFonts w:ascii="Times New Roman" w:hAnsi="Times New Roman" w:cs="Times New Roman"/>
          <w:sz w:val="24"/>
          <w:szCs w:val="24"/>
        </w:rPr>
        <w:t xml:space="preserve">РФ. </w:t>
      </w:r>
    </w:p>
    <w:p w:rsidR="007E50D5" w:rsidRPr="005B4C0F" w:rsidRDefault="007E50D5" w:rsidP="002C256B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5B4C0F">
        <w:rPr>
          <w:rFonts w:ascii="Times New Roman" w:hAnsi="Times New Roman" w:cs="Times New Roman"/>
          <w:b/>
          <w:sz w:val="28"/>
          <w:szCs w:val="24"/>
        </w:rPr>
        <w:t>Участие в фестивалях, подготовка анимационных программ</w:t>
      </w:r>
    </w:p>
    <w:p w:rsidR="00E544A3" w:rsidRPr="005B4C0F" w:rsidRDefault="007E50D5" w:rsidP="002C256B">
      <w:pPr>
        <w:jc w:val="both"/>
        <w:rPr>
          <w:rFonts w:ascii="Times New Roman" w:hAnsi="Times New Roman" w:cs="Times New Roman"/>
          <w:sz w:val="24"/>
          <w:szCs w:val="24"/>
        </w:rPr>
      </w:pPr>
      <w:r w:rsidRPr="005B4C0F">
        <w:rPr>
          <w:rFonts w:ascii="Times New Roman" w:hAnsi="Times New Roman" w:cs="Times New Roman"/>
          <w:sz w:val="24"/>
          <w:szCs w:val="24"/>
        </w:rPr>
        <w:t xml:space="preserve">В 2015 году ассоциация анимационного кино </w:t>
      </w:r>
      <w:r w:rsidR="00002C9B" w:rsidRPr="005B4C0F">
        <w:rPr>
          <w:rFonts w:ascii="Times New Roman" w:hAnsi="Times New Roman" w:cs="Times New Roman"/>
          <w:sz w:val="24"/>
          <w:szCs w:val="24"/>
        </w:rPr>
        <w:t xml:space="preserve">в третий раз </w:t>
      </w:r>
      <w:r w:rsidRPr="005B4C0F">
        <w:rPr>
          <w:rFonts w:ascii="Times New Roman" w:hAnsi="Times New Roman" w:cs="Times New Roman"/>
          <w:sz w:val="24"/>
          <w:szCs w:val="24"/>
        </w:rPr>
        <w:t xml:space="preserve">стала </w:t>
      </w:r>
      <w:r w:rsidR="00002C9B" w:rsidRPr="005B4C0F">
        <w:rPr>
          <w:rFonts w:ascii="Times New Roman" w:hAnsi="Times New Roman" w:cs="Times New Roman"/>
          <w:sz w:val="24"/>
          <w:szCs w:val="24"/>
        </w:rPr>
        <w:t>генеральным партнером Международного Фестиваля анимационных фильмов КРОК.</w:t>
      </w:r>
      <w:r w:rsidR="00002C9B" w:rsidRPr="005B4C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1E43" w:rsidRPr="005B4C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1E43" w:rsidRPr="005B4C0F">
        <w:rPr>
          <w:rFonts w:ascii="Times New Roman" w:hAnsi="Times New Roman" w:cs="Times New Roman"/>
          <w:sz w:val="24"/>
          <w:szCs w:val="24"/>
        </w:rPr>
        <w:t xml:space="preserve">С 20 по 27 сентября теплоход </w:t>
      </w:r>
      <w:r w:rsidR="00E544A3" w:rsidRPr="005B4C0F">
        <w:rPr>
          <w:rFonts w:ascii="Times New Roman" w:hAnsi="Times New Roman" w:cs="Times New Roman"/>
          <w:sz w:val="24"/>
          <w:szCs w:val="24"/>
        </w:rPr>
        <w:t xml:space="preserve">«Константин Симонов», на борту которого прошел фестиваль, отправился в плаванье из Москвы в Санкт-Петербург через Дубну, Череповец, Горицы и Петрозаводск. В конкурсную программу этого года было отобрано 175 лент из 44 стран. За время путешествия кинофорума лучшие анимационные фильмы смогли посмотреть более десяти тысяч зрителей по </w:t>
      </w:r>
      <w:r w:rsidR="001D395B">
        <w:rPr>
          <w:rFonts w:ascii="Times New Roman" w:hAnsi="Times New Roman" w:cs="Times New Roman"/>
          <w:sz w:val="24"/>
          <w:szCs w:val="24"/>
        </w:rPr>
        <w:t>пути следования теплохода</w:t>
      </w:r>
      <w:r w:rsidR="00E544A3" w:rsidRPr="005B4C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74C3" w:rsidRDefault="00E544A3" w:rsidP="002C256B">
      <w:pPr>
        <w:jc w:val="both"/>
        <w:rPr>
          <w:rFonts w:ascii="Times New Roman" w:hAnsi="Times New Roman" w:cs="Times New Roman"/>
          <w:sz w:val="24"/>
          <w:szCs w:val="24"/>
        </w:rPr>
      </w:pPr>
      <w:r w:rsidRPr="005B4C0F">
        <w:rPr>
          <w:rFonts w:ascii="Times New Roman" w:hAnsi="Times New Roman" w:cs="Times New Roman"/>
          <w:sz w:val="24"/>
          <w:szCs w:val="24"/>
        </w:rPr>
        <w:t>С 9 по 11 октября 2015 года Ассоциация анимационного кино</w:t>
      </w:r>
      <w:r w:rsidR="003A67B6" w:rsidRPr="005B4C0F">
        <w:rPr>
          <w:rFonts w:ascii="Times New Roman" w:hAnsi="Times New Roman" w:cs="Times New Roman"/>
          <w:sz w:val="24"/>
          <w:szCs w:val="24"/>
        </w:rPr>
        <w:t xml:space="preserve"> совместно с Департаментом природопользования и охраны окружающей среды, Департаментом культуры города Москвы и  ГБУК «</w:t>
      </w:r>
      <w:proofErr w:type="spellStart"/>
      <w:r w:rsidR="003A67B6" w:rsidRPr="005B4C0F">
        <w:rPr>
          <w:rFonts w:ascii="Times New Roman" w:hAnsi="Times New Roman" w:cs="Times New Roman"/>
          <w:sz w:val="24"/>
          <w:szCs w:val="24"/>
        </w:rPr>
        <w:t>Москино</w:t>
      </w:r>
      <w:proofErr w:type="spellEnd"/>
      <w:r w:rsidR="003A67B6" w:rsidRPr="005B4C0F">
        <w:rPr>
          <w:rFonts w:ascii="Times New Roman" w:hAnsi="Times New Roman" w:cs="Times New Roman"/>
          <w:sz w:val="24"/>
          <w:szCs w:val="24"/>
        </w:rPr>
        <w:t>»</w:t>
      </w:r>
      <w:r w:rsidRPr="005B4C0F">
        <w:rPr>
          <w:rFonts w:ascii="Times New Roman" w:hAnsi="Times New Roman" w:cs="Times New Roman"/>
          <w:sz w:val="24"/>
          <w:szCs w:val="24"/>
        </w:rPr>
        <w:t xml:space="preserve"> </w:t>
      </w:r>
      <w:r w:rsidR="003A67B6" w:rsidRPr="005B4C0F">
        <w:rPr>
          <w:rFonts w:ascii="Times New Roman" w:hAnsi="Times New Roman" w:cs="Times New Roman"/>
          <w:sz w:val="24"/>
          <w:szCs w:val="24"/>
        </w:rPr>
        <w:t xml:space="preserve">приняла участие в организации Международного фестиваля детского «зеленого» кино и анимации. Специально для фестиваля Ассоциация сформировала программы авторской и сериальной анимации на тему экологии, были проведены </w:t>
      </w:r>
      <w:r w:rsidR="003E74C3">
        <w:rPr>
          <w:rFonts w:ascii="Times New Roman" w:hAnsi="Times New Roman" w:cs="Times New Roman"/>
          <w:sz w:val="24"/>
          <w:szCs w:val="24"/>
        </w:rPr>
        <w:t>анимационны</w:t>
      </w:r>
      <w:r w:rsidR="005D64A0">
        <w:rPr>
          <w:rFonts w:ascii="Times New Roman" w:hAnsi="Times New Roman" w:cs="Times New Roman"/>
          <w:sz w:val="24"/>
          <w:szCs w:val="24"/>
        </w:rPr>
        <w:t>е</w:t>
      </w:r>
      <w:r w:rsidR="003E74C3">
        <w:rPr>
          <w:rFonts w:ascii="Times New Roman" w:hAnsi="Times New Roman" w:cs="Times New Roman"/>
          <w:sz w:val="24"/>
          <w:szCs w:val="24"/>
        </w:rPr>
        <w:t xml:space="preserve"> мастер-класс</w:t>
      </w:r>
      <w:r w:rsidR="005D64A0">
        <w:rPr>
          <w:rFonts w:ascii="Times New Roman" w:hAnsi="Times New Roman" w:cs="Times New Roman"/>
          <w:sz w:val="24"/>
          <w:szCs w:val="24"/>
        </w:rPr>
        <w:t>ы</w:t>
      </w:r>
      <w:r w:rsidR="003E74C3">
        <w:rPr>
          <w:rFonts w:ascii="Times New Roman" w:hAnsi="Times New Roman" w:cs="Times New Roman"/>
          <w:sz w:val="24"/>
          <w:szCs w:val="24"/>
        </w:rPr>
        <w:t>,</w:t>
      </w:r>
      <w:r w:rsidR="003A67B6" w:rsidRPr="005B4C0F">
        <w:rPr>
          <w:rFonts w:ascii="Times New Roman" w:hAnsi="Times New Roman" w:cs="Times New Roman"/>
          <w:sz w:val="24"/>
          <w:szCs w:val="24"/>
        </w:rPr>
        <w:t xml:space="preserve"> конкурс детской «зеленой» анимации, </w:t>
      </w:r>
      <w:r w:rsidR="00625454" w:rsidRPr="005B4C0F">
        <w:rPr>
          <w:rFonts w:ascii="Times New Roman" w:hAnsi="Times New Roman" w:cs="Times New Roman"/>
          <w:sz w:val="24"/>
          <w:szCs w:val="24"/>
        </w:rPr>
        <w:t>а также</w:t>
      </w:r>
      <w:r w:rsidR="003E74C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E74C3">
        <w:rPr>
          <w:rFonts w:ascii="Times New Roman" w:hAnsi="Times New Roman" w:cs="Times New Roman"/>
          <w:sz w:val="24"/>
          <w:szCs w:val="24"/>
        </w:rPr>
        <w:t xml:space="preserve">серия встреч </w:t>
      </w:r>
      <w:r w:rsidR="00D32142" w:rsidRPr="005B4C0F">
        <w:rPr>
          <w:rFonts w:ascii="Times New Roman" w:hAnsi="Times New Roman" w:cs="Times New Roman"/>
          <w:sz w:val="24"/>
          <w:szCs w:val="24"/>
        </w:rPr>
        <w:t xml:space="preserve">с </w:t>
      </w:r>
      <w:r w:rsidR="00625454" w:rsidRPr="005B4C0F">
        <w:rPr>
          <w:rFonts w:ascii="Times New Roman" w:hAnsi="Times New Roman" w:cs="Times New Roman"/>
          <w:sz w:val="24"/>
          <w:szCs w:val="24"/>
        </w:rPr>
        <w:t>известными</w:t>
      </w:r>
      <w:r w:rsidR="00D32142" w:rsidRPr="005B4C0F">
        <w:rPr>
          <w:rFonts w:ascii="Times New Roman" w:hAnsi="Times New Roman" w:cs="Times New Roman"/>
          <w:sz w:val="24"/>
          <w:szCs w:val="24"/>
        </w:rPr>
        <w:t xml:space="preserve"> российскими р</w:t>
      </w:r>
      <w:r w:rsidR="003E74C3">
        <w:rPr>
          <w:rFonts w:ascii="Times New Roman" w:hAnsi="Times New Roman" w:cs="Times New Roman"/>
          <w:sz w:val="24"/>
          <w:szCs w:val="24"/>
        </w:rPr>
        <w:t>ежиссерами-аниматорами.</w:t>
      </w:r>
    </w:p>
    <w:p w:rsidR="00416973" w:rsidRPr="005B4C0F" w:rsidRDefault="005C0E03" w:rsidP="002C256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B4C0F">
        <w:rPr>
          <w:rFonts w:ascii="Times New Roman" w:hAnsi="Times New Roman" w:cs="Times New Roman"/>
          <w:b/>
          <w:sz w:val="32"/>
          <w:szCs w:val="32"/>
        </w:rPr>
        <w:t xml:space="preserve">3. </w:t>
      </w:r>
      <w:r w:rsidR="00416973" w:rsidRPr="005B4C0F">
        <w:rPr>
          <w:rFonts w:ascii="Times New Roman" w:hAnsi="Times New Roman" w:cs="Times New Roman"/>
          <w:b/>
          <w:sz w:val="32"/>
          <w:szCs w:val="32"/>
        </w:rPr>
        <w:t>Сайт и работа в социальных сетях</w:t>
      </w:r>
    </w:p>
    <w:p w:rsidR="005C0E03" w:rsidRPr="005B4C0F" w:rsidRDefault="0054073E" w:rsidP="002C25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D8069B" w:rsidRPr="005B4C0F">
        <w:rPr>
          <w:rFonts w:ascii="Times New Roman" w:hAnsi="Times New Roman" w:cs="Times New Roman"/>
          <w:sz w:val="24"/>
          <w:szCs w:val="24"/>
        </w:rPr>
        <w:t xml:space="preserve"> официальном  сайте Ассоциации анимационного кино </w:t>
      </w:r>
      <w:r w:rsidR="00416973" w:rsidRPr="005B4C0F">
        <w:rPr>
          <w:rFonts w:ascii="Times New Roman" w:hAnsi="Times New Roman" w:cs="Times New Roman"/>
          <w:sz w:val="24"/>
          <w:szCs w:val="24"/>
        </w:rPr>
        <w:t xml:space="preserve">aakr.ru публикуются </w:t>
      </w:r>
      <w:r w:rsidR="00D8069B" w:rsidRPr="005B4C0F">
        <w:rPr>
          <w:rFonts w:ascii="Times New Roman" w:hAnsi="Times New Roman" w:cs="Times New Roman"/>
          <w:sz w:val="24"/>
          <w:szCs w:val="24"/>
        </w:rPr>
        <w:t xml:space="preserve">актуальные </w:t>
      </w:r>
      <w:r w:rsidR="00416973" w:rsidRPr="005B4C0F">
        <w:rPr>
          <w:rFonts w:ascii="Times New Roman" w:hAnsi="Times New Roman" w:cs="Times New Roman"/>
          <w:sz w:val="24"/>
          <w:szCs w:val="24"/>
        </w:rPr>
        <w:t>новости членов Ассоциации, а также информация из мира анимации. Ежемесячно сайт Ассоциации посещают более 5</w:t>
      </w:r>
      <w:r w:rsidR="00D8069B" w:rsidRPr="005B4C0F">
        <w:rPr>
          <w:rFonts w:ascii="Times New Roman" w:hAnsi="Times New Roman" w:cs="Times New Roman"/>
          <w:sz w:val="24"/>
          <w:szCs w:val="24"/>
        </w:rPr>
        <w:t>,5</w:t>
      </w:r>
      <w:r w:rsidR="005C0E03" w:rsidRPr="005B4C0F">
        <w:rPr>
          <w:rFonts w:ascii="Times New Roman" w:hAnsi="Times New Roman" w:cs="Times New Roman"/>
          <w:sz w:val="24"/>
          <w:szCs w:val="24"/>
        </w:rPr>
        <w:t xml:space="preserve"> тыс. читателей.  В</w:t>
      </w:r>
      <w:r w:rsidR="00D8069B" w:rsidRPr="005B4C0F">
        <w:rPr>
          <w:rFonts w:ascii="Times New Roman" w:hAnsi="Times New Roman" w:cs="Times New Roman"/>
          <w:sz w:val="24"/>
          <w:szCs w:val="24"/>
        </w:rPr>
        <w:t xml:space="preserve">торой год подряд </w:t>
      </w:r>
      <w:r w:rsidR="00416973" w:rsidRPr="005B4C0F">
        <w:rPr>
          <w:rFonts w:ascii="Times New Roman" w:hAnsi="Times New Roman" w:cs="Times New Roman"/>
          <w:sz w:val="24"/>
          <w:szCs w:val="24"/>
        </w:rPr>
        <w:t xml:space="preserve"> Ассоциация </w:t>
      </w:r>
      <w:r w:rsidR="00D8069B" w:rsidRPr="005B4C0F">
        <w:rPr>
          <w:rFonts w:ascii="Times New Roman" w:hAnsi="Times New Roman" w:cs="Times New Roman"/>
          <w:sz w:val="24"/>
          <w:szCs w:val="24"/>
        </w:rPr>
        <w:t xml:space="preserve">анимационного кино осуществляет периодическую </w:t>
      </w:r>
      <w:r w:rsidR="00416973" w:rsidRPr="005B4C0F">
        <w:rPr>
          <w:rFonts w:ascii="Times New Roman" w:hAnsi="Times New Roman" w:cs="Times New Roman"/>
          <w:sz w:val="24"/>
          <w:szCs w:val="24"/>
        </w:rPr>
        <w:t xml:space="preserve"> рассылку новостей российской анимации по 7 000 российских подписчиков. Параллельно работает страница Ассоциации на </w:t>
      </w:r>
      <w:proofErr w:type="spellStart"/>
      <w:r w:rsidR="00416973" w:rsidRPr="005B4C0F">
        <w:rPr>
          <w:rFonts w:ascii="Times New Roman" w:hAnsi="Times New Roman" w:cs="Times New Roman"/>
          <w:sz w:val="24"/>
          <w:szCs w:val="24"/>
        </w:rPr>
        <w:t>Фейсбук</w:t>
      </w:r>
      <w:proofErr w:type="spellEnd"/>
      <w:r w:rsidR="00416973" w:rsidRPr="005B4C0F">
        <w:rPr>
          <w:rFonts w:ascii="Times New Roman" w:hAnsi="Times New Roman" w:cs="Times New Roman"/>
          <w:sz w:val="24"/>
          <w:szCs w:val="24"/>
        </w:rPr>
        <w:t xml:space="preserve">, которая в настоящий момент насчитывает </w:t>
      </w:r>
      <w:r w:rsidR="00D8069B" w:rsidRPr="005B4C0F">
        <w:rPr>
          <w:rFonts w:ascii="Times New Roman" w:hAnsi="Times New Roman" w:cs="Times New Roman"/>
          <w:sz w:val="24"/>
          <w:szCs w:val="24"/>
        </w:rPr>
        <w:t>около</w:t>
      </w:r>
      <w:r w:rsidR="00416973" w:rsidRPr="005B4C0F">
        <w:rPr>
          <w:rFonts w:ascii="Times New Roman" w:hAnsi="Times New Roman" w:cs="Times New Roman"/>
          <w:sz w:val="24"/>
          <w:szCs w:val="24"/>
        </w:rPr>
        <w:t xml:space="preserve"> 5,</w:t>
      </w:r>
      <w:r w:rsidR="00D8069B" w:rsidRPr="005B4C0F">
        <w:rPr>
          <w:rFonts w:ascii="Times New Roman" w:hAnsi="Times New Roman" w:cs="Times New Roman"/>
          <w:sz w:val="24"/>
          <w:szCs w:val="24"/>
        </w:rPr>
        <w:t>6</w:t>
      </w:r>
      <w:r w:rsidR="00416973" w:rsidRPr="005B4C0F">
        <w:rPr>
          <w:rFonts w:ascii="Times New Roman" w:hAnsi="Times New Roman" w:cs="Times New Roman"/>
          <w:sz w:val="24"/>
          <w:szCs w:val="24"/>
        </w:rPr>
        <w:t xml:space="preserve"> тысяч подписчиков. Сообщество Ассоциации на </w:t>
      </w:r>
      <w:proofErr w:type="spellStart"/>
      <w:r w:rsidR="00416973" w:rsidRPr="005B4C0F">
        <w:rPr>
          <w:rFonts w:ascii="Times New Roman" w:hAnsi="Times New Roman" w:cs="Times New Roman"/>
          <w:sz w:val="24"/>
          <w:szCs w:val="24"/>
        </w:rPr>
        <w:t>Фейсбуке</w:t>
      </w:r>
      <w:proofErr w:type="spellEnd"/>
      <w:r w:rsidR="00416973" w:rsidRPr="005B4C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6973" w:rsidRPr="005B4C0F">
        <w:rPr>
          <w:rFonts w:ascii="Times New Roman" w:hAnsi="Times New Roman" w:cs="Times New Roman"/>
          <w:sz w:val="24"/>
          <w:szCs w:val="24"/>
        </w:rPr>
        <w:t>модерируемое</w:t>
      </w:r>
      <w:proofErr w:type="spellEnd"/>
      <w:r w:rsidR="00416973" w:rsidRPr="005B4C0F">
        <w:rPr>
          <w:rFonts w:ascii="Times New Roman" w:hAnsi="Times New Roman" w:cs="Times New Roman"/>
          <w:sz w:val="24"/>
          <w:szCs w:val="24"/>
        </w:rPr>
        <w:t xml:space="preserve"> Натальей Березовой, </w:t>
      </w:r>
      <w:r w:rsidR="005C0E03" w:rsidRPr="005B4C0F">
        <w:rPr>
          <w:rFonts w:ascii="Times New Roman" w:hAnsi="Times New Roman" w:cs="Times New Roman"/>
          <w:sz w:val="24"/>
          <w:szCs w:val="24"/>
        </w:rPr>
        <w:t xml:space="preserve">постоянно растет и составляет сейчас  около </w:t>
      </w:r>
      <w:r w:rsidR="00625454" w:rsidRPr="005B4C0F">
        <w:rPr>
          <w:rFonts w:ascii="Times New Roman" w:hAnsi="Times New Roman" w:cs="Times New Roman"/>
          <w:sz w:val="24"/>
          <w:szCs w:val="24"/>
        </w:rPr>
        <w:t>2300</w:t>
      </w:r>
      <w:r w:rsidR="00625454" w:rsidRPr="005B4C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5454" w:rsidRPr="005B4C0F">
        <w:rPr>
          <w:rFonts w:ascii="Times New Roman" w:hAnsi="Times New Roman" w:cs="Times New Roman"/>
          <w:sz w:val="24"/>
          <w:szCs w:val="24"/>
        </w:rPr>
        <w:t>человек.</w:t>
      </w:r>
      <w:r w:rsidR="00416973" w:rsidRPr="005B4C0F">
        <w:rPr>
          <w:rFonts w:ascii="Times New Roman" w:hAnsi="Times New Roman" w:cs="Times New Roman"/>
          <w:sz w:val="24"/>
          <w:szCs w:val="24"/>
        </w:rPr>
        <w:t xml:space="preserve"> </w:t>
      </w:r>
      <w:r w:rsidR="000F6C4C" w:rsidRPr="005B4C0F">
        <w:rPr>
          <w:rFonts w:ascii="Times New Roman" w:hAnsi="Times New Roman" w:cs="Times New Roman"/>
          <w:sz w:val="24"/>
          <w:szCs w:val="24"/>
        </w:rPr>
        <w:br/>
        <w:t xml:space="preserve">    В 2014 году Ассоциация анимационного кино запустила собственный канал на платформе </w:t>
      </w:r>
      <w:r w:rsidR="000F6C4C" w:rsidRPr="005B4C0F">
        <w:rPr>
          <w:rFonts w:ascii="Times New Roman" w:hAnsi="Times New Roman" w:cs="Times New Roman"/>
          <w:sz w:val="24"/>
          <w:szCs w:val="24"/>
          <w:lang w:val="en-US"/>
        </w:rPr>
        <w:t>YouTube</w:t>
      </w:r>
      <w:r w:rsidR="000F6C4C" w:rsidRPr="005B4C0F">
        <w:rPr>
          <w:rFonts w:ascii="Times New Roman" w:hAnsi="Times New Roman" w:cs="Times New Roman"/>
          <w:sz w:val="24"/>
          <w:szCs w:val="24"/>
        </w:rPr>
        <w:t xml:space="preserve">. На данный момент страница видео хостинга насчитывает </w:t>
      </w:r>
      <w:r w:rsidR="002D7113" w:rsidRPr="005B4C0F">
        <w:rPr>
          <w:rFonts w:ascii="Times New Roman" w:hAnsi="Times New Roman" w:cs="Times New Roman"/>
          <w:sz w:val="24"/>
          <w:szCs w:val="24"/>
        </w:rPr>
        <w:t>бол</w:t>
      </w:r>
      <w:r w:rsidR="00625454" w:rsidRPr="005B4C0F">
        <w:rPr>
          <w:rFonts w:ascii="Times New Roman" w:hAnsi="Times New Roman" w:cs="Times New Roman"/>
          <w:sz w:val="24"/>
          <w:szCs w:val="24"/>
        </w:rPr>
        <w:t>ее 6700</w:t>
      </w:r>
      <w:r w:rsidR="002D7113" w:rsidRPr="005B4C0F">
        <w:rPr>
          <w:rFonts w:ascii="Times New Roman" w:hAnsi="Times New Roman" w:cs="Times New Roman"/>
          <w:sz w:val="24"/>
          <w:szCs w:val="24"/>
        </w:rPr>
        <w:t xml:space="preserve"> подписчиков. Каждый видеоролик, размещенный на канале, насчитыва</w:t>
      </w:r>
      <w:r w:rsidR="00D32142" w:rsidRPr="005B4C0F">
        <w:rPr>
          <w:rFonts w:ascii="Times New Roman" w:hAnsi="Times New Roman" w:cs="Times New Roman"/>
          <w:sz w:val="24"/>
          <w:szCs w:val="24"/>
        </w:rPr>
        <w:t>ет от 2 до 60 тысяч просмотров. На сегодняшний ден</w:t>
      </w:r>
      <w:r w:rsidR="007E719C" w:rsidRPr="005B4C0F">
        <w:rPr>
          <w:rFonts w:ascii="Times New Roman" w:hAnsi="Times New Roman" w:cs="Times New Roman"/>
          <w:sz w:val="24"/>
          <w:szCs w:val="24"/>
        </w:rPr>
        <w:t xml:space="preserve">ь на канале размещено 142 видео от 7 анимационных </w:t>
      </w:r>
      <w:r w:rsidR="00625454" w:rsidRPr="005B4C0F">
        <w:rPr>
          <w:rFonts w:ascii="Times New Roman" w:hAnsi="Times New Roman" w:cs="Times New Roman"/>
          <w:sz w:val="24"/>
          <w:szCs w:val="24"/>
        </w:rPr>
        <w:t>студий, а также авторские фильмы</w:t>
      </w:r>
      <w:r w:rsidR="007E719C" w:rsidRPr="005B4C0F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D32142" w:rsidRPr="005B4C0F" w:rsidRDefault="00D32142" w:rsidP="002C25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0E03" w:rsidRPr="005B4C0F" w:rsidRDefault="005C0E03" w:rsidP="002C256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B4C0F">
        <w:rPr>
          <w:rFonts w:ascii="Times New Roman" w:hAnsi="Times New Roman" w:cs="Times New Roman"/>
          <w:b/>
          <w:sz w:val="32"/>
          <w:szCs w:val="32"/>
        </w:rPr>
        <w:lastRenderedPageBreak/>
        <w:t xml:space="preserve">4. </w:t>
      </w:r>
      <w:r w:rsidR="00C9007C" w:rsidRPr="005B4C0F">
        <w:rPr>
          <w:rFonts w:ascii="Times New Roman" w:hAnsi="Times New Roman" w:cs="Times New Roman"/>
          <w:b/>
          <w:sz w:val="32"/>
          <w:szCs w:val="32"/>
        </w:rPr>
        <w:t>Социальные проекты и благотворительная деятельность</w:t>
      </w:r>
    </w:p>
    <w:p w:rsidR="00BC11EA" w:rsidRPr="005B4C0F" w:rsidRDefault="00316D65" w:rsidP="002C256B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5B4C0F">
        <w:rPr>
          <w:rFonts w:ascii="Times New Roman" w:hAnsi="Times New Roman" w:cs="Times New Roman"/>
          <w:b/>
          <w:sz w:val="28"/>
          <w:szCs w:val="24"/>
        </w:rPr>
        <w:t xml:space="preserve">Социальные проекты. </w:t>
      </w:r>
      <w:r w:rsidR="00ED7347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ED7347">
        <w:rPr>
          <w:rFonts w:ascii="Times New Roman" w:hAnsi="Times New Roman" w:cs="Times New Roman"/>
          <w:b/>
          <w:sz w:val="28"/>
          <w:szCs w:val="24"/>
        </w:rPr>
        <w:t>Мульттерапия</w:t>
      </w:r>
      <w:proofErr w:type="spellEnd"/>
    </w:p>
    <w:p w:rsidR="00506D35" w:rsidRPr="005B4C0F" w:rsidRDefault="00BD2703" w:rsidP="002C256B">
      <w:pPr>
        <w:jc w:val="both"/>
        <w:rPr>
          <w:rFonts w:ascii="Times New Roman" w:hAnsi="Times New Roman" w:cs="Times New Roman"/>
          <w:sz w:val="24"/>
          <w:szCs w:val="24"/>
        </w:rPr>
      </w:pPr>
      <w:r w:rsidRPr="005B4C0F">
        <w:rPr>
          <w:rFonts w:ascii="Times New Roman" w:hAnsi="Times New Roman" w:cs="Times New Roman"/>
          <w:sz w:val="24"/>
          <w:szCs w:val="24"/>
        </w:rPr>
        <w:t>16 января 2015 года на выставке общественных проектов "Государство и гражданское общество: с</w:t>
      </w:r>
      <w:r w:rsidR="008D35A0">
        <w:rPr>
          <w:rFonts w:ascii="Times New Roman" w:hAnsi="Times New Roman" w:cs="Times New Roman"/>
          <w:sz w:val="24"/>
          <w:szCs w:val="24"/>
        </w:rPr>
        <w:t>отрудничество во имя развития" П</w:t>
      </w:r>
      <w:r w:rsidRPr="005B4C0F">
        <w:rPr>
          <w:rFonts w:ascii="Times New Roman" w:hAnsi="Times New Roman" w:cs="Times New Roman"/>
          <w:sz w:val="24"/>
          <w:szCs w:val="24"/>
        </w:rPr>
        <w:t>резидент России Владимир Владимирович Пу</w:t>
      </w:r>
      <w:r w:rsidR="008D35A0">
        <w:rPr>
          <w:rFonts w:ascii="Times New Roman" w:hAnsi="Times New Roman" w:cs="Times New Roman"/>
          <w:sz w:val="24"/>
          <w:szCs w:val="24"/>
        </w:rPr>
        <w:t xml:space="preserve">тин познакомился с проектом </w:t>
      </w:r>
      <w:proofErr w:type="spellStart"/>
      <w:r w:rsidR="008D35A0">
        <w:rPr>
          <w:rFonts w:ascii="Times New Roman" w:hAnsi="Times New Roman" w:cs="Times New Roman"/>
          <w:sz w:val="24"/>
          <w:szCs w:val="24"/>
        </w:rPr>
        <w:t>Мульттерапия</w:t>
      </w:r>
      <w:proofErr w:type="spellEnd"/>
      <w:r w:rsidRPr="005B4C0F">
        <w:rPr>
          <w:rFonts w:ascii="Times New Roman" w:hAnsi="Times New Roman" w:cs="Times New Roman"/>
          <w:sz w:val="24"/>
          <w:szCs w:val="24"/>
        </w:rPr>
        <w:t xml:space="preserve"> </w:t>
      </w:r>
      <w:r w:rsidR="00037A6E" w:rsidRPr="005B4C0F">
        <w:rPr>
          <w:rFonts w:ascii="Times New Roman" w:hAnsi="Times New Roman" w:cs="Times New Roman"/>
          <w:sz w:val="24"/>
          <w:szCs w:val="24"/>
        </w:rPr>
        <w:t xml:space="preserve">Национального детского фонда </w:t>
      </w:r>
      <w:r w:rsidRPr="005B4C0F">
        <w:rPr>
          <w:rFonts w:ascii="Times New Roman" w:hAnsi="Times New Roman" w:cs="Times New Roman"/>
          <w:sz w:val="24"/>
          <w:szCs w:val="24"/>
        </w:rPr>
        <w:t xml:space="preserve">и порисовал на анимационном песочном станке. </w:t>
      </w:r>
      <w:r w:rsidR="00316D65" w:rsidRPr="005B4C0F">
        <w:rPr>
          <w:rFonts w:ascii="Times New Roman" w:hAnsi="Times New Roman" w:cs="Times New Roman"/>
          <w:sz w:val="24"/>
          <w:szCs w:val="24"/>
        </w:rPr>
        <w:t>Б</w:t>
      </w:r>
      <w:r w:rsidR="008D35A0">
        <w:rPr>
          <w:rFonts w:ascii="Times New Roman" w:hAnsi="Times New Roman" w:cs="Times New Roman"/>
          <w:sz w:val="24"/>
          <w:szCs w:val="24"/>
        </w:rPr>
        <w:t xml:space="preserve">лагодаря тому, что </w:t>
      </w:r>
      <w:proofErr w:type="spellStart"/>
      <w:r w:rsidR="008D35A0">
        <w:rPr>
          <w:rFonts w:ascii="Times New Roman" w:hAnsi="Times New Roman" w:cs="Times New Roman"/>
          <w:sz w:val="24"/>
          <w:szCs w:val="24"/>
        </w:rPr>
        <w:t>Мульттерапия</w:t>
      </w:r>
      <w:proofErr w:type="spellEnd"/>
      <w:r w:rsidR="00037A6E" w:rsidRPr="005B4C0F">
        <w:rPr>
          <w:rFonts w:ascii="Times New Roman" w:hAnsi="Times New Roman" w:cs="Times New Roman"/>
          <w:sz w:val="24"/>
          <w:szCs w:val="24"/>
        </w:rPr>
        <w:t xml:space="preserve">  привлекла  внимание главы государства, проект получил дальнейшую государственную поддержку, и у</w:t>
      </w:r>
      <w:r w:rsidR="00316D65" w:rsidRPr="005B4C0F">
        <w:rPr>
          <w:rFonts w:ascii="Times New Roman" w:hAnsi="Times New Roman" w:cs="Times New Roman"/>
          <w:sz w:val="24"/>
          <w:szCs w:val="24"/>
        </w:rPr>
        <w:t>же в январе 2016 года стартовал новый этап обучения</w:t>
      </w:r>
      <w:r w:rsidR="00037A6E" w:rsidRPr="005B4C0F">
        <w:rPr>
          <w:rFonts w:ascii="Times New Roman" w:hAnsi="Times New Roman" w:cs="Times New Roman"/>
          <w:sz w:val="24"/>
          <w:szCs w:val="24"/>
        </w:rPr>
        <w:t xml:space="preserve"> анимационным те</w:t>
      </w:r>
      <w:r w:rsidR="00316D65" w:rsidRPr="005B4C0F">
        <w:rPr>
          <w:rFonts w:ascii="Times New Roman" w:hAnsi="Times New Roman" w:cs="Times New Roman"/>
          <w:sz w:val="24"/>
          <w:szCs w:val="24"/>
        </w:rPr>
        <w:t>хнологиям  «Ш</w:t>
      </w:r>
      <w:r w:rsidR="0054073E">
        <w:rPr>
          <w:rFonts w:ascii="Times New Roman" w:hAnsi="Times New Roman" w:cs="Times New Roman"/>
          <w:sz w:val="24"/>
          <w:szCs w:val="24"/>
        </w:rPr>
        <w:t xml:space="preserve">кола </w:t>
      </w:r>
      <w:proofErr w:type="spellStart"/>
      <w:r w:rsidR="0054073E">
        <w:rPr>
          <w:rFonts w:ascii="Times New Roman" w:hAnsi="Times New Roman" w:cs="Times New Roman"/>
          <w:sz w:val="24"/>
          <w:szCs w:val="24"/>
        </w:rPr>
        <w:t>Мульттерапии</w:t>
      </w:r>
      <w:proofErr w:type="spellEnd"/>
      <w:r w:rsidR="0054073E">
        <w:rPr>
          <w:rFonts w:ascii="Times New Roman" w:hAnsi="Times New Roman" w:cs="Times New Roman"/>
          <w:sz w:val="24"/>
          <w:szCs w:val="24"/>
        </w:rPr>
        <w:t xml:space="preserve">», который проходит при поддержке ААК. </w:t>
      </w:r>
    </w:p>
    <w:p w:rsidR="00506D35" w:rsidRPr="005B4C0F" w:rsidRDefault="00316D65" w:rsidP="002C256B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5B4C0F">
        <w:rPr>
          <w:rFonts w:ascii="Times New Roman" w:hAnsi="Times New Roman" w:cs="Times New Roman"/>
          <w:b/>
          <w:sz w:val="28"/>
          <w:szCs w:val="24"/>
        </w:rPr>
        <w:t xml:space="preserve">Социальные проекты. </w:t>
      </w:r>
      <w:r w:rsidR="00506D35" w:rsidRPr="005B4C0F">
        <w:rPr>
          <w:rFonts w:ascii="Times New Roman" w:hAnsi="Times New Roman" w:cs="Times New Roman"/>
          <w:b/>
          <w:sz w:val="28"/>
          <w:szCs w:val="24"/>
        </w:rPr>
        <w:t>Крымская анимационная экспедиция</w:t>
      </w:r>
    </w:p>
    <w:p w:rsidR="00506D35" w:rsidRPr="005B4C0F" w:rsidRDefault="00506D35" w:rsidP="002C256B">
      <w:pPr>
        <w:jc w:val="both"/>
        <w:rPr>
          <w:rFonts w:ascii="Times New Roman" w:hAnsi="Times New Roman" w:cs="Times New Roman"/>
          <w:sz w:val="24"/>
          <w:szCs w:val="24"/>
        </w:rPr>
      </w:pPr>
      <w:r w:rsidRPr="005B4C0F">
        <w:rPr>
          <w:rFonts w:ascii="Times New Roman" w:hAnsi="Times New Roman" w:cs="Times New Roman"/>
          <w:sz w:val="24"/>
          <w:szCs w:val="24"/>
        </w:rPr>
        <w:t xml:space="preserve">С 12 по 14 июня </w:t>
      </w:r>
      <w:r w:rsidR="0043709A" w:rsidRPr="005B4C0F">
        <w:rPr>
          <w:rFonts w:ascii="Times New Roman" w:hAnsi="Times New Roman" w:cs="Times New Roman"/>
          <w:sz w:val="24"/>
          <w:szCs w:val="24"/>
        </w:rPr>
        <w:t xml:space="preserve">2015 года </w:t>
      </w:r>
      <w:r w:rsidRPr="005B4C0F">
        <w:rPr>
          <w:rFonts w:ascii="Times New Roman" w:hAnsi="Times New Roman" w:cs="Times New Roman"/>
          <w:sz w:val="24"/>
          <w:szCs w:val="24"/>
        </w:rPr>
        <w:t>в Крыму прошла анимацион</w:t>
      </w:r>
      <w:r w:rsidR="0043709A" w:rsidRPr="005B4C0F">
        <w:rPr>
          <w:rFonts w:ascii="Times New Roman" w:hAnsi="Times New Roman" w:cs="Times New Roman"/>
          <w:sz w:val="24"/>
          <w:szCs w:val="24"/>
        </w:rPr>
        <w:t>ная экспедиция</w:t>
      </w:r>
      <w:r w:rsidRPr="005B4C0F">
        <w:rPr>
          <w:rFonts w:ascii="Times New Roman" w:hAnsi="Times New Roman" w:cs="Times New Roman"/>
          <w:sz w:val="24"/>
          <w:szCs w:val="24"/>
        </w:rPr>
        <w:t>, в рамках которой дети Симфе</w:t>
      </w:r>
      <w:r w:rsidR="00316D65" w:rsidRPr="005B4C0F">
        <w:rPr>
          <w:rFonts w:ascii="Times New Roman" w:hAnsi="Times New Roman" w:cs="Times New Roman"/>
          <w:sz w:val="24"/>
          <w:szCs w:val="24"/>
        </w:rPr>
        <w:t>рополя, Евпатории и Ялты приняли участие</w:t>
      </w:r>
      <w:r w:rsidRPr="005B4C0F">
        <w:rPr>
          <w:rFonts w:ascii="Times New Roman" w:hAnsi="Times New Roman" w:cs="Times New Roman"/>
          <w:sz w:val="24"/>
          <w:szCs w:val="24"/>
        </w:rPr>
        <w:t xml:space="preserve"> в создании мультфильма на сюжет сказки Пушкина «Золотая рыбка»</w:t>
      </w:r>
      <w:r w:rsidR="0043709A" w:rsidRPr="005B4C0F">
        <w:rPr>
          <w:rFonts w:ascii="Times New Roman" w:hAnsi="Times New Roman" w:cs="Times New Roman"/>
          <w:sz w:val="24"/>
          <w:szCs w:val="24"/>
        </w:rPr>
        <w:t xml:space="preserve"> в современной интерпретации</w:t>
      </w:r>
      <w:r w:rsidRPr="005B4C0F">
        <w:rPr>
          <w:rFonts w:ascii="Times New Roman" w:hAnsi="Times New Roman" w:cs="Times New Roman"/>
          <w:sz w:val="24"/>
          <w:szCs w:val="24"/>
        </w:rPr>
        <w:t>.</w:t>
      </w:r>
    </w:p>
    <w:p w:rsidR="00506D35" w:rsidRPr="005B4C0F" w:rsidRDefault="00316D65" w:rsidP="002C256B">
      <w:pPr>
        <w:jc w:val="both"/>
        <w:rPr>
          <w:rFonts w:ascii="Times New Roman" w:hAnsi="Times New Roman" w:cs="Times New Roman"/>
          <w:sz w:val="24"/>
          <w:szCs w:val="24"/>
        </w:rPr>
      </w:pPr>
      <w:r w:rsidRPr="005B4C0F">
        <w:rPr>
          <w:rFonts w:ascii="Times New Roman" w:hAnsi="Times New Roman" w:cs="Times New Roman"/>
          <w:sz w:val="24"/>
          <w:szCs w:val="24"/>
        </w:rPr>
        <w:t xml:space="preserve">Программа Крымской </w:t>
      </w:r>
      <w:proofErr w:type="spellStart"/>
      <w:r w:rsidRPr="005B4C0F">
        <w:rPr>
          <w:rFonts w:ascii="Times New Roman" w:hAnsi="Times New Roman" w:cs="Times New Roman"/>
          <w:sz w:val="24"/>
          <w:szCs w:val="24"/>
        </w:rPr>
        <w:t>Мультэкспедиции</w:t>
      </w:r>
      <w:proofErr w:type="spellEnd"/>
      <w:r w:rsidR="00506D35" w:rsidRPr="005B4C0F">
        <w:rPr>
          <w:rFonts w:ascii="Times New Roman" w:hAnsi="Times New Roman" w:cs="Times New Roman"/>
          <w:sz w:val="24"/>
          <w:szCs w:val="24"/>
        </w:rPr>
        <w:t xml:space="preserve"> состояла из двух</w:t>
      </w:r>
      <w:r w:rsidRPr="005B4C0F">
        <w:rPr>
          <w:rFonts w:ascii="Times New Roman" w:hAnsi="Times New Roman" w:cs="Times New Roman"/>
          <w:sz w:val="24"/>
          <w:szCs w:val="24"/>
        </w:rPr>
        <w:t xml:space="preserve"> блоков</w:t>
      </w:r>
      <w:r w:rsidR="00506D35" w:rsidRPr="005B4C0F">
        <w:rPr>
          <w:rFonts w:ascii="Times New Roman" w:hAnsi="Times New Roman" w:cs="Times New Roman"/>
          <w:sz w:val="24"/>
          <w:szCs w:val="24"/>
        </w:rPr>
        <w:t>: в нее вошли</w:t>
      </w:r>
      <w:r w:rsidRPr="005B4C0F">
        <w:rPr>
          <w:rFonts w:ascii="Times New Roman" w:hAnsi="Times New Roman" w:cs="Times New Roman"/>
          <w:sz w:val="24"/>
          <w:szCs w:val="24"/>
        </w:rPr>
        <w:t xml:space="preserve"> мастер-классы по </w:t>
      </w:r>
      <w:r w:rsidR="00506D35" w:rsidRPr="005B4C0F">
        <w:rPr>
          <w:rFonts w:ascii="Times New Roman" w:hAnsi="Times New Roman" w:cs="Times New Roman"/>
          <w:sz w:val="24"/>
          <w:szCs w:val="24"/>
        </w:rPr>
        <w:t>анимации в Евпатории, Ялте, Симферополе и анимац</w:t>
      </w:r>
      <w:r w:rsidRPr="005B4C0F">
        <w:rPr>
          <w:rFonts w:ascii="Times New Roman" w:hAnsi="Times New Roman" w:cs="Times New Roman"/>
          <w:sz w:val="24"/>
          <w:szCs w:val="24"/>
        </w:rPr>
        <w:t xml:space="preserve">ионные показы в разных </w:t>
      </w:r>
      <w:r w:rsidR="00506D35" w:rsidRPr="005B4C0F">
        <w:rPr>
          <w:rFonts w:ascii="Times New Roman" w:hAnsi="Times New Roman" w:cs="Times New Roman"/>
          <w:sz w:val="24"/>
          <w:szCs w:val="24"/>
        </w:rPr>
        <w:t xml:space="preserve"> районах Крыма. Все созданные де</w:t>
      </w:r>
      <w:r w:rsidRPr="005B4C0F">
        <w:rPr>
          <w:rFonts w:ascii="Times New Roman" w:hAnsi="Times New Roman" w:cs="Times New Roman"/>
          <w:sz w:val="24"/>
          <w:szCs w:val="24"/>
        </w:rPr>
        <w:t>тьми на мастер-классах эпизоды</w:t>
      </w:r>
      <w:r w:rsidR="00506D35" w:rsidRPr="005B4C0F">
        <w:rPr>
          <w:rFonts w:ascii="Times New Roman" w:hAnsi="Times New Roman" w:cs="Times New Roman"/>
          <w:sz w:val="24"/>
          <w:szCs w:val="24"/>
        </w:rPr>
        <w:t xml:space="preserve"> мультфильма были профессионально обработаны мультипликаторами и вошли в Крымский анимационный альманах. </w:t>
      </w:r>
    </w:p>
    <w:p w:rsidR="00506D35" w:rsidRPr="005B4C0F" w:rsidRDefault="00316D65" w:rsidP="002C256B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5B4C0F">
        <w:rPr>
          <w:rFonts w:ascii="Times New Roman" w:hAnsi="Times New Roman" w:cs="Times New Roman"/>
          <w:b/>
          <w:sz w:val="28"/>
          <w:szCs w:val="24"/>
        </w:rPr>
        <w:t xml:space="preserve">Социальные проекты. </w:t>
      </w:r>
      <w:r w:rsidR="00506D35" w:rsidRPr="005B4C0F">
        <w:rPr>
          <w:rFonts w:ascii="Times New Roman" w:hAnsi="Times New Roman" w:cs="Times New Roman"/>
          <w:b/>
          <w:sz w:val="28"/>
          <w:szCs w:val="24"/>
        </w:rPr>
        <w:t>Артек</w:t>
      </w:r>
    </w:p>
    <w:p w:rsidR="00506D35" w:rsidRPr="005B4C0F" w:rsidRDefault="00506D35" w:rsidP="002C256B">
      <w:pPr>
        <w:jc w:val="both"/>
        <w:rPr>
          <w:rFonts w:ascii="Times New Roman" w:hAnsi="Times New Roman" w:cs="Times New Roman"/>
          <w:sz w:val="24"/>
          <w:szCs w:val="24"/>
        </w:rPr>
      </w:pPr>
      <w:r w:rsidRPr="005B4C0F">
        <w:rPr>
          <w:rFonts w:ascii="Times New Roman" w:hAnsi="Times New Roman" w:cs="Times New Roman"/>
          <w:sz w:val="24"/>
          <w:szCs w:val="24"/>
        </w:rPr>
        <w:t xml:space="preserve">Ассоциация анимационного кино приняла участие в осуществлении космического арт-направления в международном детском центре «Артек». 18 июля 2015 года Центр подготовки космонавтов им. Ю. А. Гагарина открыл аэрокосмическую смену в легендарном лагере. </w:t>
      </w:r>
      <w:r w:rsidR="00316D65" w:rsidRPr="005B4C0F">
        <w:rPr>
          <w:rFonts w:ascii="Times New Roman" w:hAnsi="Times New Roman" w:cs="Times New Roman"/>
          <w:sz w:val="24"/>
          <w:szCs w:val="24"/>
        </w:rPr>
        <w:t xml:space="preserve">Для участия в космической смене были приглашены 20 детей из числа участников детских анимационных студий, курируемых Ассоциацией, а также </w:t>
      </w:r>
      <w:r w:rsidRPr="005B4C0F">
        <w:rPr>
          <w:rFonts w:ascii="Times New Roman" w:hAnsi="Times New Roman" w:cs="Times New Roman"/>
          <w:sz w:val="24"/>
          <w:szCs w:val="24"/>
        </w:rPr>
        <w:t xml:space="preserve">преподаватели </w:t>
      </w:r>
      <w:r w:rsidR="00316D65" w:rsidRPr="005B4C0F">
        <w:rPr>
          <w:rFonts w:ascii="Times New Roman" w:hAnsi="Times New Roman" w:cs="Times New Roman"/>
          <w:sz w:val="24"/>
          <w:szCs w:val="24"/>
        </w:rPr>
        <w:t xml:space="preserve">анимации </w:t>
      </w:r>
      <w:r w:rsidRPr="005B4C0F">
        <w:rPr>
          <w:rFonts w:ascii="Times New Roman" w:hAnsi="Times New Roman" w:cs="Times New Roman"/>
          <w:sz w:val="24"/>
          <w:szCs w:val="24"/>
        </w:rPr>
        <w:t xml:space="preserve">из </w:t>
      </w:r>
      <w:r w:rsidR="00316D65" w:rsidRPr="005B4C0F">
        <w:rPr>
          <w:rFonts w:ascii="Times New Roman" w:hAnsi="Times New Roman" w:cs="Times New Roman"/>
          <w:sz w:val="24"/>
          <w:szCs w:val="24"/>
        </w:rPr>
        <w:t xml:space="preserve">Москвы, Самары и </w:t>
      </w:r>
      <w:r w:rsidRPr="005B4C0F">
        <w:rPr>
          <w:rFonts w:ascii="Times New Roman" w:hAnsi="Times New Roman" w:cs="Times New Roman"/>
          <w:sz w:val="24"/>
          <w:szCs w:val="24"/>
        </w:rPr>
        <w:t xml:space="preserve">Челябинской области. </w:t>
      </w:r>
      <w:r w:rsidR="00314860" w:rsidRPr="005B4C0F">
        <w:rPr>
          <w:rFonts w:ascii="Times New Roman" w:hAnsi="Times New Roman" w:cs="Times New Roman"/>
          <w:sz w:val="24"/>
          <w:szCs w:val="24"/>
        </w:rPr>
        <w:t xml:space="preserve">Под их руководством дети - участники космической смены </w:t>
      </w:r>
      <w:r w:rsidRPr="005B4C0F">
        <w:rPr>
          <w:rFonts w:ascii="Times New Roman" w:hAnsi="Times New Roman" w:cs="Times New Roman"/>
          <w:sz w:val="24"/>
          <w:szCs w:val="24"/>
        </w:rPr>
        <w:t xml:space="preserve"> создали свои первые мультфильмы о жизни на орбите. </w:t>
      </w:r>
      <w:r w:rsidR="008D35A0">
        <w:rPr>
          <w:rFonts w:ascii="Times New Roman" w:hAnsi="Times New Roman" w:cs="Times New Roman"/>
          <w:sz w:val="24"/>
          <w:szCs w:val="24"/>
        </w:rPr>
        <w:t>В течение космической смены во всех лагерях Артека шли показы анимационного сериала «Алиса знает, что делать!» Партнером</w:t>
      </w:r>
      <w:r w:rsidR="00314860" w:rsidRPr="005B4C0F">
        <w:rPr>
          <w:rFonts w:ascii="Times New Roman" w:hAnsi="Times New Roman" w:cs="Times New Roman"/>
          <w:sz w:val="24"/>
          <w:szCs w:val="24"/>
        </w:rPr>
        <w:t xml:space="preserve"> </w:t>
      </w:r>
      <w:r w:rsidR="008D35A0">
        <w:rPr>
          <w:rFonts w:ascii="Times New Roman" w:hAnsi="Times New Roman" w:cs="Times New Roman"/>
          <w:sz w:val="24"/>
          <w:szCs w:val="24"/>
        </w:rPr>
        <w:t xml:space="preserve">космической </w:t>
      </w:r>
      <w:r w:rsidR="00314860" w:rsidRPr="005B4C0F">
        <w:rPr>
          <w:rFonts w:ascii="Times New Roman" w:hAnsi="Times New Roman" w:cs="Times New Roman"/>
          <w:sz w:val="24"/>
          <w:szCs w:val="24"/>
        </w:rPr>
        <w:t>анимационной смены выступил ПЦ «РИКИ».</w:t>
      </w:r>
    </w:p>
    <w:p w:rsidR="00506D35" w:rsidRPr="005B4C0F" w:rsidRDefault="00314860" w:rsidP="002C256B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5B4C0F">
        <w:rPr>
          <w:rFonts w:ascii="Times New Roman" w:hAnsi="Times New Roman" w:cs="Times New Roman"/>
          <w:b/>
          <w:sz w:val="28"/>
          <w:szCs w:val="24"/>
        </w:rPr>
        <w:t xml:space="preserve">Социальные проекты. </w:t>
      </w:r>
      <w:r w:rsidR="00506D35" w:rsidRPr="005B4C0F">
        <w:rPr>
          <w:rFonts w:ascii="Times New Roman" w:hAnsi="Times New Roman" w:cs="Times New Roman"/>
          <w:b/>
          <w:sz w:val="28"/>
          <w:szCs w:val="24"/>
        </w:rPr>
        <w:t>Таврида</w:t>
      </w:r>
    </w:p>
    <w:p w:rsidR="00506D35" w:rsidRDefault="00506D35" w:rsidP="002C256B">
      <w:pPr>
        <w:jc w:val="both"/>
        <w:rPr>
          <w:rFonts w:ascii="Times New Roman" w:hAnsi="Times New Roman" w:cs="Times New Roman"/>
          <w:sz w:val="24"/>
          <w:szCs w:val="24"/>
        </w:rPr>
      </w:pPr>
      <w:r w:rsidRPr="005B4C0F">
        <w:rPr>
          <w:rFonts w:ascii="Times New Roman" w:hAnsi="Times New Roman" w:cs="Times New Roman"/>
          <w:sz w:val="24"/>
          <w:szCs w:val="24"/>
        </w:rPr>
        <w:t>Ассоциа</w:t>
      </w:r>
      <w:r w:rsidR="00314860" w:rsidRPr="005B4C0F">
        <w:rPr>
          <w:rFonts w:ascii="Times New Roman" w:hAnsi="Times New Roman" w:cs="Times New Roman"/>
          <w:sz w:val="24"/>
          <w:szCs w:val="24"/>
        </w:rPr>
        <w:t>ция анимационного кино приняла</w:t>
      </w:r>
      <w:r w:rsidR="00ED7347">
        <w:rPr>
          <w:rFonts w:ascii="Times New Roman" w:hAnsi="Times New Roman" w:cs="Times New Roman"/>
          <w:sz w:val="24"/>
          <w:szCs w:val="24"/>
        </w:rPr>
        <w:t xml:space="preserve">  участие в </w:t>
      </w:r>
      <w:r w:rsidR="00314860" w:rsidRPr="005B4C0F">
        <w:rPr>
          <w:rFonts w:ascii="Times New Roman" w:hAnsi="Times New Roman" w:cs="Times New Roman"/>
          <w:sz w:val="24"/>
          <w:szCs w:val="24"/>
        </w:rPr>
        <w:t xml:space="preserve">первой </w:t>
      </w:r>
      <w:proofErr w:type="spellStart"/>
      <w:r w:rsidR="00314860" w:rsidRPr="005B4C0F">
        <w:rPr>
          <w:rFonts w:ascii="Times New Roman" w:hAnsi="Times New Roman" w:cs="Times New Roman"/>
          <w:sz w:val="24"/>
          <w:szCs w:val="24"/>
        </w:rPr>
        <w:t>кино</w:t>
      </w:r>
      <w:r w:rsidR="00ED7347">
        <w:rPr>
          <w:rFonts w:ascii="Times New Roman" w:hAnsi="Times New Roman" w:cs="Times New Roman"/>
          <w:sz w:val="24"/>
          <w:szCs w:val="24"/>
        </w:rPr>
        <w:t>смене</w:t>
      </w:r>
      <w:proofErr w:type="spellEnd"/>
      <w:r w:rsidR="00ED7347">
        <w:rPr>
          <w:rFonts w:ascii="Times New Roman" w:hAnsi="Times New Roman" w:cs="Times New Roman"/>
          <w:sz w:val="24"/>
          <w:szCs w:val="24"/>
        </w:rPr>
        <w:t xml:space="preserve">  молодежного  форума</w:t>
      </w:r>
      <w:r w:rsidRPr="005B4C0F">
        <w:rPr>
          <w:rFonts w:ascii="Times New Roman" w:hAnsi="Times New Roman" w:cs="Times New Roman"/>
          <w:sz w:val="24"/>
          <w:szCs w:val="24"/>
        </w:rPr>
        <w:t xml:space="preserve"> Таврида. </w:t>
      </w:r>
      <w:r w:rsidR="0043709A" w:rsidRPr="005B4C0F">
        <w:rPr>
          <w:rFonts w:ascii="Times New Roman" w:hAnsi="Times New Roman" w:cs="Times New Roman"/>
          <w:sz w:val="24"/>
          <w:szCs w:val="24"/>
        </w:rPr>
        <w:t xml:space="preserve">Был организован блок показов современных  анимационных программ. Мастер-класс по анимации провела режиссер Наталья Березовая. В 2016 году Ассоциация анимационного кино расширяет формат участия до полноценной анимационной смены.  </w:t>
      </w:r>
    </w:p>
    <w:p w:rsidR="00CC27C8" w:rsidRDefault="00CC27C8" w:rsidP="00ED7347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54073E" w:rsidRDefault="0054073E" w:rsidP="00ED7347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ED7347" w:rsidRPr="005B4C0F" w:rsidRDefault="00ED7347" w:rsidP="00ED7347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5B4C0F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Поддержка ветеранов </w:t>
      </w:r>
    </w:p>
    <w:p w:rsidR="00ED7347" w:rsidRPr="005B4C0F" w:rsidRDefault="00ED7347" w:rsidP="00ED7347">
      <w:pPr>
        <w:jc w:val="both"/>
        <w:rPr>
          <w:rFonts w:ascii="Times New Roman" w:hAnsi="Times New Roman" w:cs="Times New Roman"/>
          <w:sz w:val="24"/>
          <w:szCs w:val="24"/>
        </w:rPr>
      </w:pPr>
      <w:r w:rsidRPr="005B4C0F">
        <w:rPr>
          <w:rFonts w:ascii="Times New Roman" w:hAnsi="Times New Roman" w:cs="Times New Roman"/>
          <w:sz w:val="24"/>
          <w:szCs w:val="24"/>
        </w:rPr>
        <w:t xml:space="preserve"> Ассоциация анимационного кино продолжает поддерживать ветеранов отечественной анимационной отрасли, в этом нам помогает Елена Александровна </w:t>
      </w:r>
      <w:proofErr w:type="spellStart"/>
      <w:r w:rsidRPr="005B4C0F">
        <w:rPr>
          <w:rFonts w:ascii="Times New Roman" w:hAnsi="Times New Roman" w:cs="Times New Roman"/>
          <w:sz w:val="24"/>
          <w:szCs w:val="24"/>
        </w:rPr>
        <w:t>Таврог</w:t>
      </w:r>
      <w:proofErr w:type="spellEnd"/>
      <w:r w:rsidRPr="005B4C0F">
        <w:rPr>
          <w:rFonts w:ascii="Times New Roman" w:hAnsi="Times New Roman" w:cs="Times New Roman"/>
          <w:sz w:val="24"/>
          <w:szCs w:val="24"/>
        </w:rPr>
        <w:t xml:space="preserve">.  В 2015 году было проведено три аукциона, все вырученные средства с которых пошли на нужды ветеранов российской анимации. </w:t>
      </w:r>
    </w:p>
    <w:p w:rsidR="00ED7347" w:rsidRPr="005B4C0F" w:rsidRDefault="00ED7347" w:rsidP="00ED7347">
      <w:pPr>
        <w:jc w:val="both"/>
        <w:rPr>
          <w:rFonts w:ascii="Times New Roman" w:hAnsi="Times New Roman" w:cs="Times New Roman"/>
          <w:sz w:val="24"/>
          <w:szCs w:val="24"/>
        </w:rPr>
      </w:pPr>
      <w:r w:rsidRPr="005B4C0F">
        <w:rPr>
          <w:rFonts w:ascii="Times New Roman" w:hAnsi="Times New Roman" w:cs="Times New Roman"/>
          <w:sz w:val="24"/>
          <w:szCs w:val="24"/>
        </w:rPr>
        <w:t xml:space="preserve">Аукцион, прошедший 20 марта в рамках ХХ ОРФАК в Суздале, собрал 52 100 рублей. </w:t>
      </w:r>
    </w:p>
    <w:p w:rsidR="00ED7347" w:rsidRPr="005B4C0F" w:rsidRDefault="00ED7347" w:rsidP="00ED73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</w:t>
      </w:r>
      <w:r w:rsidRPr="005B4C0F">
        <w:rPr>
          <w:rFonts w:ascii="Times New Roman" w:hAnsi="Times New Roman" w:cs="Times New Roman"/>
          <w:sz w:val="24"/>
          <w:szCs w:val="24"/>
        </w:rPr>
        <w:t xml:space="preserve"> аукцион состоялся 25 сентября на борту теплохода «Константин Симонов» в рамках XXII Международного фестиваля анимационных фильмов «</w:t>
      </w:r>
      <w:proofErr w:type="spellStart"/>
      <w:r w:rsidRPr="005B4C0F">
        <w:rPr>
          <w:rFonts w:ascii="Times New Roman" w:hAnsi="Times New Roman" w:cs="Times New Roman"/>
          <w:sz w:val="24"/>
          <w:szCs w:val="24"/>
        </w:rPr>
        <w:t>Крок</w:t>
      </w:r>
      <w:proofErr w:type="spellEnd"/>
      <w:r w:rsidRPr="005B4C0F">
        <w:rPr>
          <w:rFonts w:ascii="Times New Roman" w:hAnsi="Times New Roman" w:cs="Times New Roman"/>
          <w:sz w:val="24"/>
          <w:szCs w:val="24"/>
        </w:rPr>
        <w:t xml:space="preserve">» и собрал 23 тысячи рублей. </w:t>
      </w:r>
    </w:p>
    <w:p w:rsidR="00ED7347" w:rsidRPr="005B4C0F" w:rsidRDefault="00ED7347" w:rsidP="00ED7347">
      <w:pPr>
        <w:jc w:val="both"/>
        <w:rPr>
          <w:rFonts w:ascii="Times New Roman" w:hAnsi="Times New Roman" w:cs="Times New Roman"/>
          <w:sz w:val="24"/>
          <w:szCs w:val="24"/>
        </w:rPr>
      </w:pPr>
      <w:r w:rsidRPr="005B4C0F">
        <w:rPr>
          <w:rFonts w:ascii="Times New Roman" w:hAnsi="Times New Roman" w:cs="Times New Roman"/>
          <w:sz w:val="24"/>
          <w:szCs w:val="24"/>
        </w:rPr>
        <w:t xml:space="preserve">Отдельного внимания заслуживает аукцион, проведенный студией </w:t>
      </w:r>
      <w:proofErr w:type="spellStart"/>
      <w:r w:rsidRPr="005B4C0F">
        <w:rPr>
          <w:rFonts w:ascii="Times New Roman" w:hAnsi="Times New Roman" w:cs="Times New Roman"/>
          <w:sz w:val="24"/>
          <w:szCs w:val="24"/>
        </w:rPr>
        <w:t>КиноАтис</w:t>
      </w:r>
      <w:proofErr w:type="spellEnd"/>
      <w:r w:rsidRPr="005B4C0F">
        <w:rPr>
          <w:rFonts w:ascii="Times New Roman" w:hAnsi="Times New Roman" w:cs="Times New Roman"/>
          <w:sz w:val="24"/>
          <w:szCs w:val="24"/>
        </w:rPr>
        <w:t xml:space="preserve">, приуроченный к переезду компании на киностудию им. Горького. Три картины </w:t>
      </w:r>
      <w:r>
        <w:rPr>
          <w:rFonts w:ascii="Times New Roman" w:hAnsi="Times New Roman" w:cs="Times New Roman"/>
          <w:sz w:val="24"/>
          <w:szCs w:val="24"/>
        </w:rPr>
        <w:t xml:space="preserve">художника </w:t>
      </w:r>
      <w:r w:rsidRPr="005B4C0F">
        <w:rPr>
          <w:rFonts w:ascii="Times New Roman" w:hAnsi="Times New Roman" w:cs="Times New Roman"/>
          <w:sz w:val="24"/>
          <w:szCs w:val="24"/>
        </w:rPr>
        <w:t>Вячеслава Лихачева</w:t>
      </w:r>
      <w:r>
        <w:rPr>
          <w:rFonts w:ascii="Times New Roman" w:hAnsi="Times New Roman" w:cs="Times New Roman"/>
          <w:sz w:val="24"/>
          <w:szCs w:val="24"/>
        </w:rPr>
        <w:t xml:space="preserve"> с сюжетами из анимационного фильма «Серафима»</w:t>
      </w:r>
      <w:r w:rsidRPr="005B4C0F">
        <w:rPr>
          <w:rFonts w:ascii="Times New Roman" w:hAnsi="Times New Roman" w:cs="Times New Roman"/>
          <w:sz w:val="24"/>
          <w:szCs w:val="24"/>
        </w:rPr>
        <w:t xml:space="preserve"> были проданы за 7,5 тысяч рублей. Это первая в нашей истории инициатива</w:t>
      </w:r>
      <w:r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Pr="005B4C0F">
        <w:rPr>
          <w:rFonts w:ascii="Times New Roman" w:hAnsi="Times New Roman" w:cs="Times New Roman"/>
          <w:sz w:val="24"/>
          <w:szCs w:val="24"/>
        </w:rPr>
        <w:t xml:space="preserve">, исходящая непосредственно от руководителя студии, за что особая благодарность Вадиму </w:t>
      </w:r>
      <w:proofErr w:type="spellStart"/>
      <w:r w:rsidRPr="005B4C0F">
        <w:rPr>
          <w:rFonts w:ascii="Times New Roman" w:hAnsi="Times New Roman" w:cs="Times New Roman"/>
          <w:sz w:val="24"/>
          <w:szCs w:val="24"/>
        </w:rPr>
        <w:t>Сотскову</w:t>
      </w:r>
      <w:proofErr w:type="spellEnd"/>
      <w:r w:rsidRPr="005B4C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7347" w:rsidRPr="005B4C0F" w:rsidRDefault="00ED7347" w:rsidP="00ED7347">
      <w:pPr>
        <w:jc w:val="both"/>
        <w:rPr>
          <w:rFonts w:ascii="Times New Roman" w:hAnsi="Times New Roman" w:cs="Times New Roman"/>
          <w:sz w:val="24"/>
          <w:szCs w:val="24"/>
        </w:rPr>
      </w:pPr>
      <w:r w:rsidRPr="005B4C0F">
        <w:rPr>
          <w:rFonts w:ascii="Times New Roman" w:hAnsi="Times New Roman" w:cs="Times New Roman"/>
          <w:sz w:val="24"/>
          <w:szCs w:val="24"/>
        </w:rPr>
        <w:t xml:space="preserve">Ассоциация анимационного кино благодарит всех, кто принял участие и предоставил свои работы: Юрия </w:t>
      </w:r>
      <w:proofErr w:type="spellStart"/>
      <w:r w:rsidRPr="005B4C0F">
        <w:rPr>
          <w:rFonts w:ascii="Times New Roman" w:hAnsi="Times New Roman" w:cs="Times New Roman"/>
          <w:sz w:val="24"/>
          <w:szCs w:val="24"/>
        </w:rPr>
        <w:t>Норштейна</w:t>
      </w:r>
      <w:proofErr w:type="spellEnd"/>
      <w:r w:rsidRPr="005B4C0F">
        <w:rPr>
          <w:rFonts w:ascii="Times New Roman" w:hAnsi="Times New Roman" w:cs="Times New Roman"/>
          <w:sz w:val="24"/>
          <w:szCs w:val="24"/>
        </w:rPr>
        <w:t xml:space="preserve">, Марию Якушину, Марину </w:t>
      </w:r>
      <w:proofErr w:type="spellStart"/>
      <w:r w:rsidRPr="005B4C0F">
        <w:rPr>
          <w:rFonts w:ascii="Times New Roman" w:hAnsi="Times New Roman" w:cs="Times New Roman"/>
          <w:sz w:val="24"/>
          <w:szCs w:val="24"/>
        </w:rPr>
        <w:t>Курчевскую</w:t>
      </w:r>
      <w:proofErr w:type="spellEnd"/>
      <w:r w:rsidRPr="005B4C0F">
        <w:rPr>
          <w:rFonts w:ascii="Times New Roman" w:hAnsi="Times New Roman" w:cs="Times New Roman"/>
          <w:sz w:val="24"/>
          <w:szCs w:val="24"/>
        </w:rPr>
        <w:t xml:space="preserve">, Нину Виноградову, Леонида </w:t>
      </w:r>
      <w:proofErr w:type="spellStart"/>
      <w:r w:rsidRPr="005B4C0F">
        <w:rPr>
          <w:rFonts w:ascii="Times New Roman" w:hAnsi="Times New Roman" w:cs="Times New Roman"/>
          <w:sz w:val="24"/>
          <w:szCs w:val="24"/>
        </w:rPr>
        <w:t>Шмелькова</w:t>
      </w:r>
      <w:proofErr w:type="spellEnd"/>
      <w:r w:rsidRPr="005B4C0F">
        <w:rPr>
          <w:rFonts w:ascii="Times New Roman" w:hAnsi="Times New Roman" w:cs="Times New Roman"/>
          <w:sz w:val="24"/>
          <w:szCs w:val="24"/>
        </w:rPr>
        <w:t xml:space="preserve">, Ивана Максимова, Марию </w:t>
      </w:r>
      <w:proofErr w:type="spellStart"/>
      <w:r w:rsidRPr="005B4C0F">
        <w:rPr>
          <w:rFonts w:ascii="Times New Roman" w:hAnsi="Times New Roman" w:cs="Times New Roman"/>
          <w:sz w:val="24"/>
          <w:szCs w:val="24"/>
        </w:rPr>
        <w:t>Муат</w:t>
      </w:r>
      <w:proofErr w:type="spellEnd"/>
      <w:r w:rsidR="0054073E">
        <w:rPr>
          <w:rFonts w:ascii="Times New Roman" w:hAnsi="Times New Roman" w:cs="Times New Roman"/>
          <w:sz w:val="24"/>
          <w:szCs w:val="24"/>
        </w:rPr>
        <w:t>,</w:t>
      </w:r>
      <w:r w:rsidRPr="005B4C0F">
        <w:rPr>
          <w:rFonts w:ascii="Times New Roman" w:hAnsi="Times New Roman" w:cs="Times New Roman"/>
          <w:sz w:val="24"/>
          <w:szCs w:val="24"/>
        </w:rPr>
        <w:t xml:space="preserve"> Владимира Голованова, Георгия </w:t>
      </w:r>
      <w:proofErr w:type="spellStart"/>
      <w:r w:rsidRPr="005B4C0F">
        <w:rPr>
          <w:rFonts w:ascii="Times New Roman" w:hAnsi="Times New Roman" w:cs="Times New Roman"/>
          <w:sz w:val="24"/>
          <w:szCs w:val="24"/>
        </w:rPr>
        <w:t>Ляховецкого</w:t>
      </w:r>
      <w:proofErr w:type="spellEnd"/>
      <w:r w:rsidRPr="005B4C0F">
        <w:rPr>
          <w:rFonts w:ascii="Times New Roman" w:hAnsi="Times New Roman" w:cs="Times New Roman"/>
          <w:sz w:val="24"/>
          <w:szCs w:val="24"/>
        </w:rPr>
        <w:t xml:space="preserve">, Лилию Назарян, Наталью </w:t>
      </w:r>
      <w:proofErr w:type="spellStart"/>
      <w:r w:rsidRPr="005B4C0F">
        <w:rPr>
          <w:rFonts w:ascii="Times New Roman" w:hAnsi="Times New Roman" w:cs="Times New Roman"/>
          <w:sz w:val="24"/>
          <w:szCs w:val="24"/>
        </w:rPr>
        <w:t>Грофпель</w:t>
      </w:r>
      <w:proofErr w:type="spellEnd"/>
      <w:r w:rsidRPr="005B4C0F">
        <w:rPr>
          <w:rFonts w:ascii="Times New Roman" w:hAnsi="Times New Roman" w:cs="Times New Roman"/>
          <w:sz w:val="24"/>
          <w:szCs w:val="24"/>
        </w:rPr>
        <w:t xml:space="preserve">, Михаила </w:t>
      </w:r>
      <w:proofErr w:type="spellStart"/>
      <w:r w:rsidRPr="005B4C0F">
        <w:rPr>
          <w:rFonts w:ascii="Times New Roman" w:hAnsi="Times New Roman" w:cs="Times New Roman"/>
          <w:sz w:val="24"/>
          <w:szCs w:val="24"/>
        </w:rPr>
        <w:t>Шепилова</w:t>
      </w:r>
      <w:proofErr w:type="spellEnd"/>
      <w:r w:rsidRPr="005B4C0F">
        <w:rPr>
          <w:rFonts w:ascii="Times New Roman" w:hAnsi="Times New Roman" w:cs="Times New Roman"/>
          <w:sz w:val="24"/>
          <w:szCs w:val="24"/>
        </w:rPr>
        <w:t>, Светлану Филиппову, Марину Карпову и других аниматоров, без участия которых проведение ежегодных аукционов было бы невозможным.</w:t>
      </w:r>
    </w:p>
    <w:p w:rsidR="00ED7347" w:rsidRDefault="00ED7347" w:rsidP="00ED7347">
      <w:pPr>
        <w:jc w:val="both"/>
        <w:rPr>
          <w:rFonts w:ascii="Times New Roman" w:hAnsi="Times New Roman" w:cs="Times New Roman"/>
          <w:sz w:val="24"/>
          <w:szCs w:val="24"/>
        </w:rPr>
      </w:pPr>
      <w:r w:rsidRPr="005B4C0F">
        <w:rPr>
          <w:rFonts w:ascii="Times New Roman" w:hAnsi="Times New Roman" w:cs="Times New Roman"/>
          <w:sz w:val="24"/>
          <w:szCs w:val="24"/>
        </w:rPr>
        <w:t>В декабре 2015 года Ассо</w:t>
      </w:r>
      <w:r>
        <w:rPr>
          <w:rFonts w:ascii="Times New Roman" w:hAnsi="Times New Roman" w:cs="Times New Roman"/>
          <w:sz w:val="24"/>
          <w:szCs w:val="24"/>
        </w:rPr>
        <w:t>циацией</w:t>
      </w:r>
      <w:r w:rsidRPr="005B4C0F">
        <w:rPr>
          <w:rFonts w:ascii="Times New Roman" w:hAnsi="Times New Roman" w:cs="Times New Roman"/>
          <w:sz w:val="24"/>
          <w:szCs w:val="24"/>
        </w:rPr>
        <w:t xml:space="preserve"> анимационного кино были со</w:t>
      </w:r>
      <w:r>
        <w:rPr>
          <w:rFonts w:ascii="Times New Roman" w:hAnsi="Times New Roman" w:cs="Times New Roman"/>
          <w:sz w:val="24"/>
          <w:szCs w:val="24"/>
        </w:rPr>
        <w:t xml:space="preserve">браны и переданы  новогодние подарки </w:t>
      </w:r>
      <w:r w:rsidRPr="005B4C0F">
        <w:rPr>
          <w:rFonts w:ascii="Times New Roman" w:hAnsi="Times New Roman" w:cs="Times New Roman"/>
          <w:sz w:val="24"/>
          <w:szCs w:val="24"/>
        </w:rPr>
        <w:t xml:space="preserve"> для  ветеранов анимационного кино. </w:t>
      </w:r>
    </w:p>
    <w:p w:rsidR="00ED7347" w:rsidRPr="005B4C0F" w:rsidRDefault="00ED5F43" w:rsidP="00ED73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Третий год подряд сбор средств ведется с помощью счета на Яндекс-кошелек. </w:t>
      </w:r>
      <w:r w:rsidR="00965D46">
        <w:rPr>
          <w:rFonts w:ascii="Times New Roman" w:hAnsi="Times New Roman" w:cs="Times New Roman"/>
          <w:sz w:val="24"/>
          <w:szCs w:val="24"/>
        </w:rPr>
        <w:t>В этом году на счет</w:t>
      </w:r>
      <w:r w:rsidR="007D37A8">
        <w:rPr>
          <w:rFonts w:ascii="Times New Roman" w:hAnsi="Times New Roman" w:cs="Times New Roman"/>
          <w:sz w:val="24"/>
          <w:szCs w:val="24"/>
        </w:rPr>
        <w:t xml:space="preserve"> было перечислено 29</w:t>
      </w:r>
      <w:r w:rsidR="006172DC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9F6F0E">
        <w:rPr>
          <w:rFonts w:ascii="Times New Roman" w:hAnsi="Times New Roman" w:cs="Times New Roman"/>
          <w:sz w:val="24"/>
          <w:szCs w:val="24"/>
        </w:rPr>
        <w:t>731 рубль 76 копеек</w:t>
      </w:r>
      <w:r w:rsidR="007D37A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 общей сложности за 2015 год </w:t>
      </w:r>
      <w:r w:rsidR="00ED7347" w:rsidRPr="005B4C0F">
        <w:rPr>
          <w:rFonts w:ascii="Times New Roman" w:hAnsi="Times New Roman" w:cs="Times New Roman"/>
          <w:sz w:val="24"/>
          <w:szCs w:val="24"/>
        </w:rPr>
        <w:t>на н</w:t>
      </w:r>
      <w:r w:rsidR="00761382">
        <w:rPr>
          <w:rFonts w:ascii="Times New Roman" w:hAnsi="Times New Roman" w:cs="Times New Roman"/>
          <w:sz w:val="24"/>
          <w:szCs w:val="24"/>
        </w:rPr>
        <w:t>ужды ветеранов было собрано 111</w:t>
      </w:r>
      <w:r w:rsidR="00761382" w:rsidRPr="00761382">
        <w:rPr>
          <w:rFonts w:ascii="Times New Roman" w:hAnsi="Times New Roman" w:cs="Times New Roman"/>
          <w:sz w:val="24"/>
          <w:szCs w:val="24"/>
        </w:rPr>
        <w:t xml:space="preserve"> </w:t>
      </w:r>
      <w:r w:rsidR="00ED7347" w:rsidRPr="005B4C0F">
        <w:rPr>
          <w:rFonts w:ascii="Times New Roman" w:hAnsi="Times New Roman" w:cs="Times New Roman"/>
          <w:sz w:val="24"/>
          <w:szCs w:val="24"/>
        </w:rPr>
        <w:t>6</w:t>
      </w:r>
      <w:r w:rsidR="00761382" w:rsidRPr="00761382">
        <w:rPr>
          <w:rFonts w:ascii="Times New Roman" w:hAnsi="Times New Roman" w:cs="Times New Roman"/>
          <w:sz w:val="24"/>
          <w:szCs w:val="24"/>
        </w:rPr>
        <w:t>00</w:t>
      </w:r>
      <w:r w:rsidR="00ED7347" w:rsidRPr="005B4C0F">
        <w:rPr>
          <w:rFonts w:ascii="Times New Roman" w:hAnsi="Times New Roman" w:cs="Times New Roman"/>
          <w:sz w:val="24"/>
          <w:szCs w:val="24"/>
        </w:rPr>
        <w:t xml:space="preserve"> тысяч рублей. </w:t>
      </w:r>
    </w:p>
    <w:p w:rsidR="00ED7347" w:rsidRDefault="00ED7347" w:rsidP="00ED7347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27FA6" w:rsidRPr="005B4C0F" w:rsidRDefault="00227FA6" w:rsidP="002C256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27FA6" w:rsidRPr="005B4C0F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7C3" w:rsidRDefault="00C237C3" w:rsidP="00675B97">
      <w:pPr>
        <w:spacing w:after="0" w:line="240" w:lineRule="auto"/>
      </w:pPr>
      <w:r>
        <w:separator/>
      </w:r>
    </w:p>
  </w:endnote>
  <w:endnote w:type="continuationSeparator" w:id="0">
    <w:p w:rsidR="00C237C3" w:rsidRDefault="00C237C3" w:rsidP="00675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347" w:rsidRDefault="00ED7347" w:rsidP="00675B9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ED7347" w:rsidRDefault="00ED7347" w:rsidP="00675B97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347" w:rsidRDefault="00ED7347" w:rsidP="00675B9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5D64A0">
      <w:rPr>
        <w:rStyle w:val="af"/>
        <w:noProof/>
      </w:rPr>
      <w:t>4</w:t>
    </w:r>
    <w:r>
      <w:rPr>
        <w:rStyle w:val="af"/>
      </w:rPr>
      <w:fldChar w:fldCharType="end"/>
    </w:r>
  </w:p>
  <w:p w:rsidR="00ED7347" w:rsidRDefault="00ED7347" w:rsidP="00675B97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7C3" w:rsidRDefault="00C237C3" w:rsidP="00675B97">
      <w:pPr>
        <w:spacing w:after="0" w:line="240" w:lineRule="auto"/>
      </w:pPr>
      <w:r>
        <w:separator/>
      </w:r>
    </w:p>
  </w:footnote>
  <w:footnote w:type="continuationSeparator" w:id="0">
    <w:p w:rsidR="00C237C3" w:rsidRDefault="00C237C3" w:rsidP="00675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44828"/>
    <w:multiLevelType w:val="hybridMultilevel"/>
    <w:tmpl w:val="9A68FF04"/>
    <w:lvl w:ilvl="0" w:tplc="0419000F">
      <w:start w:val="4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">
    <w:nsid w:val="2D6C48F5"/>
    <w:multiLevelType w:val="hybridMultilevel"/>
    <w:tmpl w:val="5BBEE6F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CD16A11"/>
    <w:multiLevelType w:val="hybridMultilevel"/>
    <w:tmpl w:val="69E86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A0B5A"/>
    <w:multiLevelType w:val="hybridMultilevel"/>
    <w:tmpl w:val="807A553A"/>
    <w:lvl w:ilvl="0" w:tplc="7884DF64">
      <w:start w:val="5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>
    <w:nsid w:val="5C1E37B5"/>
    <w:multiLevelType w:val="hybridMultilevel"/>
    <w:tmpl w:val="70F6E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EC8"/>
    <w:rsid w:val="00002C9B"/>
    <w:rsid w:val="00037A6E"/>
    <w:rsid w:val="00066585"/>
    <w:rsid w:val="00067FE3"/>
    <w:rsid w:val="000C1789"/>
    <w:rsid w:val="000C78F4"/>
    <w:rsid w:val="000D15B3"/>
    <w:rsid w:val="000E2C23"/>
    <w:rsid w:val="000F6C4C"/>
    <w:rsid w:val="00121E43"/>
    <w:rsid w:val="001C7EED"/>
    <w:rsid w:val="001D395B"/>
    <w:rsid w:val="001E1942"/>
    <w:rsid w:val="00202692"/>
    <w:rsid w:val="00227FA6"/>
    <w:rsid w:val="00256E13"/>
    <w:rsid w:val="002725AA"/>
    <w:rsid w:val="002865B5"/>
    <w:rsid w:val="002A57AC"/>
    <w:rsid w:val="002B16FB"/>
    <w:rsid w:val="002C256B"/>
    <w:rsid w:val="002D7113"/>
    <w:rsid w:val="002E6119"/>
    <w:rsid w:val="003107DC"/>
    <w:rsid w:val="00314860"/>
    <w:rsid w:val="00316D65"/>
    <w:rsid w:val="00321131"/>
    <w:rsid w:val="00326AA1"/>
    <w:rsid w:val="00341E98"/>
    <w:rsid w:val="003613F1"/>
    <w:rsid w:val="0036229E"/>
    <w:rsid w:val="00366554"/>
    <w:rsid w:val="00386586"/>
    <w:rsid w:val="00393EC8"/>
    <w:rsid w:val="003A67B6"/>
    <w:rsid w:val="003E74C3"/>
    <w:rsid w:val="00416973"/>
    <w:rsid w:val="00427E6C"/>
    <w:rsid w:val="00427F6A"/>
    <w:rsid w:val="0043709A"/>
    <w:rsid w:val="00493B94"/>
    <w:rsid w:val="004A3FA9"/>
    <w:rsid w:val="00506D35"/>
    <w:rsid w:val="005153D9"/>
    <w:rsid w:val="00524AF0"/>
    <w:rsid w:val="00526343"/>
    <w:rsid w:val="0054073E"/>
    <w:rsid w:val="00563CF9"/>
    <w:rsid w:val="005906EC"/>
    <w:rsid w:val="005B4C0F"/>
    <w:rsid w:val="005B50D0"/>
    <w:rsid w:val="005C0689"/>
    <w:rsid w:val="005C082D"/>
    <w:rsid w:val="005C0E03"/>
    <w:rsid w:val="005D64A0"/>
    <w:rsid w:val="005E40EC"/>
    <w:rsid w:val="00611EFC"/>
    <w:rsid w:val="006172DC"/>
    <w:rsid w:val="00625454"/>
    <w:rsid w:val="00631C8D"/>
    <w:rsid w:val="00637313"/>
    <w:rsid w:val="00642EEA"/>
    <w:rsid w:val="006606BA"/>
    <w:rsid w:val="00675B97"/>
    <w:rsid w:val="006C6542"/>
    <w:rsid w:val="0070000A"/>
    <w:rsid w:val="00724744"/>
    <w:rsid w:val="00752C41"/>
    <w:rsid w:val="00761382"/>
    <w:rsid w:val="00773794"/>
    <w:rsid w:val="007B0270"/>
    <w:rsid w:val="007D37A8"/>
    <w:rsid w:val="007E50D5"/>
    <w:rsid w:val="007E719C"/>
    <w:rsid w:val="007F3D52"/>
    <w:rsid w:val="007F73B5"/>
    <w:rsid w:val="00814FCF"/>
    <w:rsid w:val="00815431"/>
    <w:rsid w:val="00866A2D"/>
    <w:rsid w:val="008A3EC3"/>
    <w:rsid w:val="008B0F83"/>
    <w:rsid w:val="008D35A0"/>
    <w:rsid w:val="008E07CE"/>
    <w:rsid w:val="008E12F6"/>
    <w:rsid w:val="008F04FC"/>
    <w:rsid w:val="00905642"/>
    <w:rsid w:val="009326D2"/>
    <w:rsid w:val="009402D7"/>
    <w:rsid w:val="0094691A"/>
    <w:rsid w:val="00965D46"/>
    <w:rsid w:val="00983A94"/>
    <w:rsid w:val="009F6F0E"/>
    <w:rsid w:val="00A11726"/>
    <w:rsid w:val="00A31585"/>
    <w:rsid w:val="00A50D70"/>
    <w:rsid w:val="00AF4655"/>
    <w:rsid w:val="00B16A6E"/>
    <w:rsid w:val="00B36EFE"/>
    <w:rsid w:val="00B82DB4"/>
    <w:rsid w:val="00B83452"/>
    <w:rsid w:val="00B9248F"/>
    <w:rsid w:val="00BB3A15"/>
    <w:rsid w:val="00BC11EA"/>
    <w:rsid w:val="00BD2703"/>
    <w:rsid w:val="00BD6CB4"/>
    <w:rsid w:val="00C237C3"/>
    <w:rsid w:val="00C24944"/>
    <w:rsid w:val="00C3338A"/>
    <w:rsid w:val="00C42DD3"/>
    <w:rsid w:val="00C50900"/>
    <w:rsid w:val="00C9007C"/>
    <w:rsid w:val="00C95F8E"/>
    <w:rsid w:val="00CB7695"/>
    <w:rsid w:val="00CC27C8"/>
    <w:rsid w:val="00D04566"/>
    <w:rsid w:val="00D1425D"/>
    <w:rsid w:val="00D15C85"/>
    <w:rsid w:val="00D32142"/>
    <w:rsid w:val="00D8069B"/>
    <w:rsid w:val="00DD1A46"/>
    <w:rsid w:val="00DF5A11"/>
    <w:rsid w:val="00E07FFE"/>
    <w:rsid w:val="00E22FB0"/>
    <w:rsid w:val="00E544A3"/>
    <w:rsid w:val="00E73B06"/>
    <w:rsid w:val="00ED5F43"/>
    <w:rsid w:val="00ED7347"/>
    <w:rsid w:val="00EE5A9E"/>
    <w:rsid w:val="00F060AA"/>
    <w:rsid w:val="00F2705E"/>
    <w:rsid w:val="00F55360"/>
    <w:rsid w:val="00F6520E"/>
    <w:rsid w:val="00F72ECB"/>
    <w:rsid w:val="00FD1561"/>
    <w:rsid w:val="00FE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0A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02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2C9B"/>
  </w:style>
  <w:style w:type="character" w:styleId="a5">
    <w:name w:val="Hyperlink"/>
    <w:basedOn w:val="a0"/>
    <w:uiPriority w:val="99"/>
    <w:unhideWhenUsed/>
    <w:rsid w:val="002865B5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8A3EC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A3EC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A3EC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A3EC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A3EC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A3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3EC3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675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75B97"/>
  </w:style>
  <w:style w:type="character" w:styleId="af">
    <w:name w:val="page number"/>
    <w:basedOn w:val="a0"/>
    <w:uiPriority w:val="99"/>
    <w:semiHidden/>
    <w:unhideWhenUsed/>
    <w:rsid w:val="00675B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0A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02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2C9B"/>
  </w:style>
  <w:style w:type="character" w:styleId="a5">
    <w:name w:val="Hyperlink"/>
    <w:basedOn w:val="a0"/>
    <w:uiPriority w:val="99"/>
    <w:unhideWhenUsed/>
    <w:rsid w:val="002865B5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8A3EC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A3EC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A3EC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A3EC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A3EC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A3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3EC3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675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75B97"/>
  </w:style>
  <w:style w:type="character" w:styleId="af">
    <w:name w:val="page number"/>
    <w:basedOn w:val="a0"/>
    <w:uiPriority w:val="99"/>
    <w:semiHidden/>
    <w:unhideWhenUsed/>
    <w:rsid w:val="00675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167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0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3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9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5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asi.ru/n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D8760-48B6-43BC-A40F-E95CC3825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6</Pages>
  <Words>2146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2016-03-15T12:15:00Z</cp:lastPrinted>
  <dcterms:created xsi:type="dcterms:W3CDTF">2016-03-12T19:13:00Z</dcterms:created>
  <dcterms:modified xsi:type="dcterms:W3CDTF">2016-03-15T12:23:00Z</dcterms:modified>
</cp:coreProperties>
</file>