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B2" w:rsidRPr="00C019B2" w:rsidRDefault="00C019B2" w:rsidP="00C019B2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B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84032">
        <w:rPr>
          <w:rFonts w:ascii="Times New Roman" w:hAnsi="Times New Roman" w:cs="Times New Roman"/>
          <w:b/>
          <w:sz w:val="24"/>
          <w:szCs w:val="24"/>
        </w:rPr>
        <w:t>5</w:t>
      </w:r>
    </w:p>
    <w:p w:rsidR="00C019B2" w:rsidRPr="00C019B2" w:rsidRDefault="00C019B2" w:rsidP="00145650">
      <w:pPr>
        <w:ind w:left="51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B2">
        <w:rPr>
          <w:rFonts w:ascii="Times New Roman" w:hAnsi="Times New Roman" w:cs="Times New Roman"/>
          <w:b/>
          <w:sz w:val="24"/>
          <w:szCs w:val="24"/>
        </w:rPr>
        <w:t>к Договору о сотрудничестве №______</w:t>
      </w:r>
    </w:p>
    <w:p w:rsidR="00C019B2" w:rsidRPr="00C019B2" w:rsidRDefault="00C019B2" w:rsidP="00C019B2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B2">
        <w:rPr>
          <w:rFonts w:ascii="Times New Roman" w:hAnsi="Times New Roman" w:cs="Times New Roman"/>
          <w:b/>
          <w:sz w:val="24"/>
          <w:szCs w:val="24"/>
        </w:rPr>
        <w:t>от «______» ___________2019 г.</w:t>
      </w:r>
    </w:p>
    <w:p w:rsidR="00C019B2" w:rsidRPr="00884015" w:rsidRDefault="00C019B2" w:rsidP="00C019B2">
      <w:pPr>
        <w:ind w:firstLine="709"/>
        <w:contextualSpacing/>
        <w:jc w:val="right"/>
        <w:rPr>
          <w:b/>
        </w:rPr>
      </w:pPr>
    </w:p>
    <w:tbl>
      <w:tblPr>
        <w:tblStyle w:val="ab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493F7A" w:rsidRPr="004763EC" w:rsidTr="00440C4D">
        <w:trPr>
          <w:jc w:val="center"/>
        </w:trPr>
        <w:tc>
          <w:tcPr>
            <w:tcW w:w="4989" w:type="dxa"/>
          </w:tcPr>
          <w:p w:rsidR="00493F7A" w:rsidRPr="004763EC" w:rsidRDefault="00493F7A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93F7A" w:rsidRDefault="00257033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257033" w:rsidRPr="004763EC" w:rsidRDefault="00257033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ААК</w:t>
            </w:r>
          </w:p>
          <w:p w:rsidR="00493F7A" w:rsidRPr="004763EC" w:rsidRDefault="00493F7A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57033">
              <w:rPr>
                <w:rFonts w:ascii="Times New Roman" w:hAnsi="Times New Roman" w:cs="Times New Roman"/>
                <w:sz w:val="24"/>
                <w:szCs w:val="24"/>
              </w:rPr>
              <w:t>И.Г. Мастусова</w:t>
            </w: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F7A" w:rsidRPr="004763EC" w:rsidRDefault="00493F7A" w:rsidP="00440C4D">
            <w:pPr>
              <w:spacing w:before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493F7A" w:rsidRPr="004763EC" w:rsidRDefault="00493F7A" w:rsidP="00440C4D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493F7A" w:rsidRPr="004763EC" w:rsidRDefault="00493F7A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ФГБОУ «МДЦ «Артек»</w:t>
            </w:r>
          </w:p>
          <w:p w:rsidR="00493F7A" w:rsidRPr="004763EC" w:rsidRDefault="00493F7A" w:rsidP="00440C4D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Каспржак</w:t>
            </w:r>
          </w:p>
          <w:p w:rsidR="00493F7A" w:rsidRPr="004763EC" w:rsidRDefault="00493F7A" w:rsidP="00440C4D">
            <w:pPr>
              <w:spacing w:before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93F7A" w:rsidRDefault="00493F7A" w:rsidP="00493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7A" w:rsidRPr="00493F7A" w:rsidRDefault="00493F7A" w:rsidP="00493F7A">
      <w:pPr>
        <w:rPr>
          <w:rFonts w:ascii="Times New Roman" w:hAnsi="Times New Roman" w:cs="Times New Roman"/>
          <w:sz w:val="24"/>
          <w:szCs w:val="24"/>
        </w:rPr>
      </w:pPr>
    </w:p>
    <w:p w:rsidR="00257033" w:rsidRPr="003A4C79" w:rsidRDefault="00257033" w:rsidP="0025703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257033" w:rsidRPr="003A45B1" w:rsidRDefault="00257033" w:rsidP="0025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257033" w:rsidRDefault="00257033" w:rsidP="0025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детский фестиваль анимационного кино АНИМАТИКА в «Артеке»</w:t>
      </w:r>
    </w:p>
    <w:p w:rsidR="00257033" w:rsidRPr="003A45B1" w:rsidRDefault="00257033" w:rsidP="0025703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A45B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Международный детский фестиваль анимационного кино АНИМАТИКА в «Артеке»,</w:t>
      </w:r>
      <w:r w:rsidRPr="003A45B1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</w:t>
      </w:r>
      <w:r w:rsidRPr="004C7049">
        <w:rPr>
          <w:rFonts w:ascii="Times New Roman" w:hAnsi="Times New Roman" w:cs="Times New Roman"/>
          <w:sz w:val="24"/>
          <w:szCs w:val="24"/>
        </w:rPr>
        <w:t>создания анимации</w:t>
      </w:r>
      <w:r w:rsidRPr="003A4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детский фестиваль анимационного кино АНИМАТИКА в «Артеке» </w:t>
      </w:r>
      <w:r w:rsidRPr="003A45B1">
        <w:rPr>
          <w:rFonts w:ascii="Times New Roman" w:hAnsi="Times New Roman" w:cs="Times New Roman"/>
          <w:sz w:val="24"/>
          <w:szCs w:val="24"/>
        </w:rPr>
        <w:t xml:space="preserve">(далее – Программа), организуемая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организаций индустрии анимационного кино </w:t>
      </w:r>
      <w:r w:rsidRPr="003A45B1">
        <w:rPr>
          <w:rFonts w:ascii="Times New Roman" w:hAnsi="Times New Roman" w:cs="Times New Roman"/>
          <w:sz w:val="24"/>
          <w:szCs w:val="24"/>
        </w:rPr>
        <w:t>совместно с МДЦ «Артек».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Организаторами Конкурса являются МДЦ «Артек»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A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Ассоциация организаций индустрии анимационного кино </w:t>
      </w:r>
      <w:r w:rsidRPr="003A45B1">
        <w:rPr>
          <w:rFonts w:ascii="Times New Roman" w:hAnsi="Times New Roman" w:cs="Times New Roman"/>
          <w:sz w:val="24"/>
          <w:szCs w:val="24"/>
        </w:rPr>
        <w:t xml:space="preserve">(далее – Организаторы). 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3A45B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</w:t>
      </w:r>
      <w:hyperlink r:id="rId8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http://aakr.ru</w:t>
        </w:r>
      </w:hyperlink>
      <w:r w:rsidRPr="00027996">
        <w:rPr>
          <w:rStyle w:val="a4"/>
          <w:color w:val="auto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с момента его утверждения.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 лет и до 17 лет включительно, и на период учебного года – дети, обучающиеся с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 по 11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257033" w:rsidRPr="003A45B1" w:rsidRDefault="00257033" w:rsidP="0025703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приглашаются граждане Российской Федерации, а так</w:t>
      </w:r>
      <w:r>
        <w:rPr>
          <w:rFonts w:ascii="Times New Roman" w:hAnsi="Times New Roman" w:cs="Times New Roman"/>
          <w:sz w:val="24"/>
          <w:szCs w:val="24"/>
        </w:rPr>
        <w:t>же граждане иных государств, не</w:t>
      </w:r>
      <w:r w:rsidRPr="003A45B1">
        <w:rPr>
          <w:rFonts w:ascii="Times New Roman" w:hAnsi="Times New Roman" w:cs="Times New Roman"/>
          <w:sz w:val="24"/>
          <w:szCs w:val="24"/>
        </w:rPr>
        <w:t>зависимо от места жительст</w:t>
      </w:r>
      <w:r>
        <w:rPr>
          <w:rFonts w:ascii="Times New Roman" w:hAnsi="Times New Roman" w:cs="Times New Roman"/>
          <w:sz w:val="24"/>
          <w:szCs w:val="24"/>
        </w:rPr>
        <w:t>ва, гражданства, в возрасте с 13</w:t>
      </w:r>
      <w:r w:rsidRPr="003A45B1">
        <w:rPr>
          <w:rFonts w:ascii="Times New Roman" w:hAnsi="Times New Roman" w:cs="Times New Roman"/>
          <w:sz w:val="24"/>
          <w:szCs w:val="24"/>
        </w:rPr>
        <w:t xml:space="preserve"> до 17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3A45B1">
        <w:rPr>
          <w:rFonts w:ascii="Times New Roman" w:hAnsi="Times New Roman" w:cs="Times New Roman"/>
          <w:sz w:val="24"/>
          <w:szCs w:val="24"/>
        </w:rPr>
        <w:t>.</w:t>
      </w:r>
    </w:p>
    <w:p w:rsidR="00257033" w:rsidRPr="00027996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996">
        <w:rPr>
          <w:rFonts w:ascii="Times New Roman" w:hAnsi="Times New Roman" w:cs="Times New Roman"/>
          <w:sz w:val="24"/>
          <w:szCs w:val="24"/>
        </w:rPr>
        <w:t>Для участия в Конкурсе необходимо пройти регистрацию в соответствии с порядком, указанным на официальном интернет-сайте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http://aakr.ru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http://animatika.tilda.ws/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7996">
        <w:rPr>
          <w:rFonts w:ascii="Times New Roman" w:hAnsi="Times New Roman" w:cs="Times New Roman"/>
          <w:sz w:val="24"/>
          <w:szCs w:val="24"/>
        </w:rPr>
        <w:t xml:space="preserve">Регистрация Участников Конкурса осуществляется родителями </w:t>
      </w:r>
      <w:r w:rsidRPr="00027996"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 и\или лицами их замещающими), заполнившими и направившими Организатору Конкурса заявку установленного образца,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996">
        <w:rPr>
          <w:rFonts w:ascii="Times New Roman" w:hAnsi="Times New Roman" w:cs="Times New Roman"/>
          <w:sz w:val="24"/>
          <w:szCs w:val="24"/>
        </w:rPr>
        <w:t>добровольное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027996">
        <w:rPr>
          <w:rFonts w:ascii="Times New Roman" w:hAnsi="Times New Roman" w:cs="Times New Roman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257033" w:rsidRPr="00A872D9" w:rsidRDefault="00257033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257033" w:rsidRPr="00A872D9" w:rsidRDefault="00257033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257033" w:rsidRPr="00A872D9" w:rsidRDefault="00257033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257033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конк</w:t>
      </w:r>
      <w:r>
        <w:rPr>
          <w:rFonts w:ascii="Times New Roman" w:hAnsi="Times New Roman" w:cs="Times New Roman"/>
          <w:sz w:val="24"/>
          <w:szCs w:val="24"/>
        </w:rPr>
        <w:t xml:space="preserve">урсном отборе могут участвовать дети 13-17 лет, имеющие собственную анимационную работу/несколько работ на тему конкурса </w:t>
      </w:r>
      <w:r w:rsidR="00482C89">
        <w:rPr>
          <w:rFonts w:ascii="Times New Roman" w:hAnsi="Times New Roman" w:cs="Times New Roman"/>
          <w:sz w:val="24"/>
          <w:szCs w:val="24"/>
        </w:rPr>
        <w:t>МУЛЬТЛИТЕРАТУРА</w:t>
      </w:r>
      <w:r>
        <w:rPr>
          <w:rFonts w:ascii="Times New Roman" w:hAnsi="Times New Roman" w:cs="Times New Roman"/>
          <w:sz w:val="24"/>
          <w:szCs w:val="24"/>
        </w:rPr>
        <w:t xml:space="preserve">, сделанную в течение последнего года и представившие ее/их на конкурс детских анимационных работ. </w:t>
      </w:r>
    </w:p>
    <w:p w:rsidR="00257033" w:rsidRPr="00027996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99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до </w:t>
      </w:r>
      <w:r>
        <w:rPr>
          <w:rFonts w:ascii="Times New Roman" w:eastAsia="Times New Roman" w:hAnsi="Times New Roman" w:cs="Times New Roman"/>
          <w:sz w:val="24"/>
          <w:szCs w:val="24"/>
        </w:rPr>
        <w:t>30 апреля 2019 г.</w:t>
      </w:r>
      <w:r w:rsidRPr="00027996">
        <w:rPr>
          <w:rFonts w:ascii="Times New Roman" w:eastAsia="Times New Roman" w:hAnsi="Times New Roman" w:cs="Times New Roman"/>
          <w:sz w:val="24"/>
          <w:szCs w:val="24"/>
        </w:rPr>
        <w:t xml:space="preserve"> направить следующие документы:</w:t>
      </w:r>
    </w:p>
    <w:p w:rsidR="00257033" w:rsidRDefault="00257033" w:rsidP="00257033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заявку установленного образца;</w:t>
      </w:r>
    </w:p>
    <w:p w:rsidR="00257033" w:rsidRPr="00D61882" w:rsidRDefault="00257033" w:rsidP="00257033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882">
        <w:rPr>
          <w:rFonts w:ascii="Times New Roman" w:eastAsia="Times New Roman" w:hAnsi="Times New Roman" w:cs="Times New Roman"/>
          <w:sz w:val="24"/>
          <w:szCs w:val="24"/>
        </w:rPr>
        <w:t>конкурсные материалы</w:t>
      </w:r>
      <w:r w:rsidRPr="00D61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882">
        <w:rPr>
          <w:rFonts w:ascii="Times New Roman" w:eastAsia="Times New Roman" w:hAnsi="Times New Roman" w:cs="Times New Roman"/>
          <w:sz w:val="24"/>
          <w:szCs w:val="24"/>
        </w:rPr>
        <w:t>(п.2.8.)</w:t>
      </w:r>
    </w:p>
    <w:p w:rsidR="00257033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Конкурсные материалы</w:t>
      </w:r>
    </w:p>
    <w:p w:rsidR="00257033" w:rsidRDefault="00870DF5" w:rsidP="00257033">
      <w:pPr>
        <w:pStyle w:val="a3"/>
        <w:spacing w:before="120"/>
        <w:ind w:lef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Анимационная работа</w:t>
      </w:r>
      <w:r w:rsidR="00257033">
        <w:rPr>
          <w:rFonts w:ascii="Times New Roman" w:hAnsi="Times New Roman" w:cs="Times New Roman"/>
          <w:sz w:val="24"/>
          <w:szCs w:val="24"/>
        </w:rPr>
        <w:t xml:space="preserve">/несколько работ на тему конкурса </w:t>
      </w:r>
      <w:r>
        <w:rPr>
          <w:rFonts w:ascii="Times New Roman" w:hAnsi="Times New Roman" w:cs="Times New Roman"/>
          <w:sz w:val="24"/>
          <w:szCs w:val="24"/>
        </w:rPr>
        <w:t xml:space="preserve">МУЛЬТЛИТЕРАТУРА, </w:t>
      </w:r>
      <w:r w:rsidR="00257033">
        <w:rPr>
          <w:rFonts w:ascii="Times New Roman" w:hAnsi="Times New Roman" w:cs="Times New Roman"/>
          <w:sz w:val="24"/>
          <w:szCs w:val="24"/>
        </w:rPr>
        <w:t>сделанная</w:t>
      </w:r>
      <w:r w:rsidR="005504A4">
        <w:rPr>
          <w:rFonts w:ascii="Times New Roman" w:hAnsi="Times New Roman" w:cs="Times New Roman"/>
          <w:sz w:val="24"/>
          <w:szCs w:val="24"/>
        </w:rPr>
        <w:t>/сделанные</w:t>
      </w:r>
      <w:r w:rsidR="00257033">
        <w:rPr>
          <w:rFonts w:ascii="Times New Roman" w:hAnsi="Times New Roman" w:cs="Times New Roman"/>
          <w:sz w:val="24"/>
          <w:szCs w:val="24"/>
        </w:rPr>
        <w:t xml:space="preserve"> в течение последнего года.</w:t>
      </w:r>
    </w:p>
    <w:p w:rsidR="00257033" w:rsidRPr="00D61882" w:rsidRDefault="00257033" w:rsidP="00257033">
      <w:pPr>
        <w:pStyle w:val="a3"/>
        <w:spacing w:before="120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работы должны удовлетворять требованиям, изложенным в Положении о конкурсе, размещенном на сайтах </w:t>
      </w:r>
      <w:hyperlink r:id="rId13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http://aakr.ru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http://animatika.tilda.ws/</w:t>
        </w:r>
      </w:hyperlink>
    </w:p>
    <w:p w:rsidR="00257033" w:rsidRPr="003A45B1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A45B1">
        <w:rPr>
          <w:rFonts w:ascii="Times New Roman" w:eastAsia="Calibri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:rsidR="00257033" w:rsidRDefault="00257033" w:rsidP="0025703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57033" w:rsidRPr="00E35A1F" w:rsidRDefault="00257033" w:rsidP="0025703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на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жюри, с</w:t>
      </w:r>
      <w:r w:rsidRPr="00F72A31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и утверждают Организаторы Конкурса. </w:t>
      </w:r>
    </w:p>
    <w:p w:rsidR="00257033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033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декабря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г. по 30 апреля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 года.</w:t>
      </w:r>
    </w:p>
    <w:p w:rsidR="00257033" w:rsidRPr="003529D7" w:rsidRDefault="00257033" w:rsidP="00257033">
      <w:pPr>
        <w:pStyle w:val="a3"/>
        <w:spacing w:before="120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D7">
        <w:rPr>
          <w:rFonts w:ascii="Times New Roman" w:hAnsi="Times New Roman" w:cs="Times New Roman"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257033" w:rsidRPr="00FB2DAF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 мая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г. по 15 мая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и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bookmarkStart w:id="0" w:name="_GoBack"/>
      <w:bookmarkEnd w:id="0"/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049">
        <w:rPr>
          <w:rFonts w:ascii="Times New Roman" w:hAnsi="Times New Roman" w:cs="Times New Roman"/>
          <w:sz w:val="24"/>
          <w:szCs w:val="24"/>
        </w:rPr>
        <w:t>анализ содержания и качества представленного конкурсного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оглашением 30 победителей, которые получают путевки в «Артек</w:t>
      </w:r>
    </w:p>
    <w:p w:rsidR="00257033" w:rsidRPr="004A42CD" w:rsidRDefault="00257033" w:rsidP="0025703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4A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Третий этап Конкурса проводится в 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4A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и представляет собой проведение</w:t>
      </w:r>
    </w:p>
    <w:p w:rsidR="00257033" w:rsidRDefault="00257033" w:rsidP="00257033">
      <w:pPr>
        <w:pStyle w:val="a3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DAF">
        <w:rPr>
          <w:rFonts w:ascii="Times New Roman" w:hAnsi="Times New Roman" w:cs="Times New Roman"/>
          <w:sz w:val="24"/>
          <w:szCs w:val="24"/>
        </w:rPr>
        <w:t>Международного детского фестиваля анимационного кино АНИМАТИКА в «Артеке» с</w:t>
      </w:r>
    </w:p>
    <w:p w:rsidR="00257033" w:rsidRPr="00FB2DAF" w:rsidRDefault="00257033" w:rsidP="00257033">
      <w:pPr>
        <w:pStyle w:val="a3"/>
        <w:spacing w:before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DAF">
        <w:rPr>
          <w:rFonts w:ascii="Times New Roman" w:hAnsi="Times New Roman" w:cs="Times New Roman"/>
          <w:sz w:val="24"/>
          <w:szCs w:val="24"/>
        </w:rPr>
        <w:t xml:space="preserve">участием в нем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FB2DAF">
        <w:rPr>
          <w:rFonts w:ascii="Times New Roman" w:hAnsi="Times New Roman" w:cs="Times New Roman"/>
          <w:sz w:val="24"/>
          <w:szCs w:val="24"/>
        </w:rPr>
        <w:t>работ-победителей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2DAF">
        <w:rPr>
          <w:rFonts w:ascii="Times New Roman" w:hAnsi="Times New Roman" w:cs="Times New Roman"/>
          <w:sz w:val="24"/>
          <w:szCs w:val="24"/>
        </w:rPr>
        <w:t>.</w:t>
      </w:r>
    </w:p>
    <w:p w:rsidR="00257033" w:rsidRPr="004A42CD" w:rsidRDefault="00257033" w:rsidP="00257033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A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 w:rsidRPr="004A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1 июня 2019 года.</w:t>
      </w:r>
    </w:p>
    <w:p w:rsidR="00257033" w:rsidRPr="003E1764" w:rsidRDefault="00257033" w:rsidP="00257033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257033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257033" w:rsidRPr="008974D0" w:rsidRDefault="00AB3609" w:rsidP="0025703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</w:t>
      </w:r>
      <w:r w:rsidR="00257033">
        <w:rPr>
          <w:rFonts w:ascii="Times New Roman" w:hAnsi="Times New Roman" w:cs="Times New Roman"/>
          <w:sz w:val="24"/>
          <w:szCs w:val="24"/>
        </w:rPr>
        <w:t>л</w:t>
      </w:r>
      <w:r w:rsidR="00257033" w:rsidRPr="00F72A31">
        <w:rPr>
          <w:rFonts w:ascii="Times New Roman" w:hAnsi="Times New Roman" w:cs="Times New Roman"/>
          <w:sz w:val="24"/>
          <w:szCs w:val="24"/>
        </w:rPr>
        <w:t>ьно-рейтинговая шка</w:t>
      </w:r>
      <w:r w:rsidR="00257033">
        <w:rPr>
          <w:rFonts w:ascii="Times New Roman" w:hAnsi="Times New Roman" w:cs="Times New Roman"/>
          <w:sz w:val="24"/>
          <w:szCs w:val="24"/>
        </w:rPr>
        <w:t>ла оценки конкурсных материалов</w:t>
      </w:r>
      <w:r w:rsidR="00257033" w:rsidRPr="003A45B1">
        <w:rPr>
          <w:rFonts w:ascii="Times New Roman" w:hAnsi="Times New Roman" w:cs="Times New Roman"/>
          <w:sz w:val="24"/>
          <w:szCs w:val="24"/>
        </w:rPr>
        <w:t xml:space="preserve">: </w:t>
      </w:r>
      <w:r w:rsidR="00257033">
        <w:rPr>
          <w:rFonts w:ascii="Times New Roman" w:hAnsi="Times New Roman" w:cs="Times New Roman"/>
          <w:i/>
          <w:sz w:val="24"/>
          <w:szCs w:val="24"/>
        </w:rPr>
        <w:t>по 5-балльной шкале оцениваются художественные достоинства конку</w:t>
      </w:r>
      <w:r w:rsidR="005504A4">
        <w:rPr>
          <w:rFonts w:ascii="Times New Roman" w:hAnsi="Times New Roman" w:cs="Times New Roman"/>
          <w:i/>
          <w:sz w:val="24"/>
          <w:szCs w:val="24"/>
        </w:rPr>
        <w:t xml:space="preserve">рсной работы и ее соответствие </w:t>
      </w:r>
      <w:r w:rsidR="00257033">
        <w:rPr>
          <w:rFonts w:ascii="Times New Roman" w:hAnsi="Times New Roman" w:cs="Times New Roman"/>
          <w:i/>
          <w:sz w:val="24"/>
          <w:szCs w:val="24"/>
        </w:rPr>
        <w:t>тематике конкурса</w:t>
      </w:r>
    </w:p>
    <w:p w:rsidR="00257033" w:rsidRDefault="00257033" w:rsidP="00257033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индивидуальных участников: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257033" w:rsidRPr="00F73DED" w:rsidTr="005D1A9D">
        <w:tc>
          <w:tcPr>
            <w:tcW w:w="445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6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макс. кол-во баллов</w:t>
            </w:r>
          </w:p>
        </w:tc>
      </w:tr>
      <w:tr w:rsidR="00257033" w:rsidRPr="00F73DED" w:rsidTr="005D1A9D">
        <w:tc>
          <w:tcPr>
            <w:tcW w:w="445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достоинства</w:t>
            </w:r>
          </w:p>
        </w:tc>
        <w:tc>
          <w:tcPr>
            <w:tcW w:w="2390" w:type="dxa"/>
          </w:tcPr>
          <w:p w:rsidR="00257033" w:rsidRPr="008974D0" w:rsidRDefault="00257033" w:rsidP="005D1A9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7033" w:rsidRPr="00F73DED" w:rsidTr="005D1A9D">
        <w:tc>
          <w:tcPr>
            <w:tcW w:w="445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тематике конкурса</w:t>
            </w:r>
          </w:p>
        </w:tc>
        <w:tc>
          <w:tcPr>
            <w:tcW w:w="2390" w:type="dxa"/>
          </w:tcPr>
          <w:p w:rsidR="00257033" w:rsidRPr="008974D0" w:rsidRDefault="00257033" w:rsidP="005D1A9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7033" w:rsidRPr="00F73DED" w:rsidTr="005D1A9D">
        <w:tc>
          <w:tcPr>
            <w:tcW w:w="445" w:type="dxa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Align w:val="center"/>
          </w:tcPr>
          <w:p w:rsidR="00257033" w:rsidRPr="00F73DED" w:rsidRDefault="00257033" w:rsidP="005D1A9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257033" w:rsidRPr="008974D0" w:rsidRDefault="00257033" w:rsidP="005D1A9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974D0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257033" w:rsidRPr="00BC47D1" w:rsidRDefault="00257033" w:rsidP="00BC47D1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Первые 10-12 анимационных детских работ, получивших наибольшее количество </w:t>
      </w:r>
      <w:r w:rsidR="00870DF5" w:rsidRPr="00BC47D1">
        <w:rPr>
          <w:rFonts w:ascii="Times New Roman" w:hAnsi="Times New Roman" w:cs="Times New Roman"/>
          <w:sz w:val="24"/>
          <w:szCs w:val="24"/>
        </w:rPr>
        <w:t xml:space="preserve">  </w:t>
      </w:r>
      <w:r w:rsidR="00BC47D1">
        <w:rPr>
          <w:rFonts w:ascii="Times New Roman" w:hAnsi="Times New Roman" w:cs="Times New Roman"/>
          <w:sz w:val="24"/>
          <w:szCs w:val="24"/>
        </w:rPr>
        <w:t xml:space="preserve">   </w:t>
      </w:r>
      <w:r w:rsidRPr="00BC47D1">
        <w:rPr>
          <w:rFonts w:ascii="Times New Roman" w:hAnsi="Times New Roman" w:cs="Times New Roman"/>
          <w:sz w:val="24"/>
          <w:szCs w:val="24"/>
        </w:rPr>
        <w:t>голосов</w:t>
      </w:r>
      <w:r w:rsidR="00870DF5" w:rsidRPr="00BC47D1">
        <w:rPr>
          <w:rFonts w:ascii="Times New Roman" w:hAnsi="Times New Roman" w:cs="Times New Roman"/>
          <w:sz w:val="24"/>
          <w:szCs w:val="24"/>
        </w:rPr>
        <w:t xml:space="preserve"> </w:t>
      </w:r>
      <w:r w:rsidRPr="00BC47D1">
        <w:rPr>
          <w:rFonts w:ascii="Times New Roman" w:hAnsi="Times New Roman" w:cs="Times New Roman"/>
          <w:sz w:val="24"/>
          <w:szCs w:val="24"/>
        </w:rPr>
        <w:t xml:space="preserve">членов жюри, являются победителями конкурса. </w:t>
      </w:r>
    </w:p>
    <w:p w:rsidR="00257033" w:rsidRPr="00870DF5" w:rsidRDefault="00257033" w:rsidP="00870DF5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  <w:r w:rsidR="00870DF5">
        <w:rPr>
          <w:rFonts w:ascii="Times New Roman" w:hAnsi="Times New Roman" w:cs="Times New Roman"/>
          <w:sz w:val="24"/>
          <w:szCs w:val="24"/>
        </w:rPr>
        <w:t xml:space="preserve"> </w:t>
      </w:r>
      <w:r w:rsidRPr="00870DF5">
        <w:rPr>
          <w:rFonts w:ascii="Times New Roman" w:hAnsi="Times New Roman" w:cs="Times New Roman"/>
          <w:sz w:val="24"/>
          <w:szCs w:val="24"/>
        </w:rPr>
        <w:t>Максимальное количество – 10 баллов.</w:t>
      </w:r>
    </w:p>
    <w:p w:rsidR="00257033" w:rsidRDefault="00257033" w:rsidP="0025703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83E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 w:rsidR="00BC47D1">
        <w:rPr>
          <w:rFonts w:ascii="Times New Roman" w:hAnsi="Times New Roman" w:cs="Times New Roman"/>
          <w:sz w:val="24"/>
          <w:szCs w:val="24"/>
        </w:rPr>
        <w:t>У</w:t>
      </w:r>
      <w:r w:rsidRPr="00F4083E">
        <w:rPr>
          <w:rFonts w:ascii="Times New Roman" w:hAnsi="Times New Roman" w:cs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33" w:rsidRPr="008974D0" w:rsidRDefault="00257033" w:rsidP="0025703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4D0">
        <w:rPr>
          <w:rFonts w:ascii="Times New Roman" w:hAnsi="Times New Roman" w:cs="Times New Roman"/>
          <w:sz w:val="24"/>
          <w:szCs w:val="24"/>
        </w:rPr>
        <w:t xml:space="preserve">Количество баллов у каждого </w:t>
      </w:r>
      <w:r>
        <w:rPr>
          <w:rFonts w:ascii="Times New Roman" w:hAnsi="Times New Roman" w:cs="Times New Roman"/>
          <w:sz w:val="24"/>
          <w:szCs w:val="24"/>
        </w:rPr>
        <w:t>автора мультфильма (в случае, если работу делали несколько человек)</w:t>
      </w:r>
      <w:r w:rsidRPr="008974D0">
        <w:rPr>
          <w:rFonts w:ascii="Times New Roman" w:hAnsi="Times New Roman" w:cs="Times New Roman"/>
          <w:sz w:val="24"/>
          <w:szCs w:val="24"/>
        </w:rPr>
        <w:t xml:space="preserve"> одинаково и соответствует результатам экспертизы жюри.</w:t>
      </w:r>
    </w:p>
    <w:p w:rsidR="00257033" w:rsidRPr="00404F1D" w:rsidRDefault="00257033" w:rsidP="0025703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11174">
        <w:rPr>
          <w:rFonts w:ascii="Times New Roman" w:hAnsi="Times New Roman" w:cs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 w:cs="Times New Roman"/>
          <w:sz w:val="24"/>
          <w:szCs w:val="24"/>
        </w:rPr>
        <w:t>тельные и не подлежат коррекции.</w:t>
      </w:r>
    </w:p>
    <w:p w:rsidR="00257033" w:rsidRPr="00F72A31" w:rsidRDefault="00257033" w:rsidP="0025703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жюри </w:t>
      </w:r>
      <w:r>
        <w:rPr>
          <w:rFonts w:ascii="Times New Roman" w:eastAsia="Calibri" w:hAnsi="Times New Roman" w:cs="Times New Roman"/>
          <w:sz w:val="24"/>
          <w:szCs w:val="24"/>
        </w:rPr>
        <w:t>Конкурса оформляю</w:t>
      </w:r>
      <w:r w:rsidRPr="003A45B1">
        <w:rPr>
          <w:rFonts w:ascii="Times New Roman" w:eastAsia="Calibri" w:hAnsi="Times New Roman" w:cs="Times New Roman"/>
          <w:sz w:val="24"/>
          <w:szCs w:val="24"/>
        </w:rPr>
        <w:t>тся в виде письменного протокола, который подписывается всеми членами жюри. Жюри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</w:t>
      </w:r>
      <w:r>
        <w:rPr>
          <w:rFonts w:ascii="Times New Roman" w:hAnsi="Times New Roman" w:cs="Times New Roman"/>
          <w:sz w:val="24"/>
          <w:szCs w:val="24"/>
        </w:rPr>
        <w:t xml:space="preserve">сайтах </w:t>
      </w:r>
      <w:hyperlink r:id="rId15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http://aakr.ru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2799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http://animatika.tilda.ws/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июня 2019 года</w:t>
      </w:r>
      <w:r w:rsidRPr="00B67A74">
        <w:rPr>
          <w:rFonts w:ascii="Times New Roman" w:hAnsi="Times New Roman" w:cs="Times New Roman"/>
          <w:sz w:val="24"/>
          <w:szCs w:val="24"/>
        </w:rPr>
        <w:t>.</w:t>
      </w:r>
    </w:p>
    <w:p w:rsidR="00257033" w:rsidRDefault="00257033" w:rsidP="0025703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и поощр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:rsidR="00257033" w:rsidRPr="007C646E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 xml:space="preserve">Сертификат победителя Конкурса является именным </w:t>
      </w:r>
      <w:r w:rsidRPr="008E0962">
        <w:rPr>
          <w:rFonts w:ascii="Times New Roman" w:hAnsi="Times New Roman" w:cs="Times New Roman"/>
          <w:sz w:val="24"/>
          <w:szCs w:val="24"/>
        </w:rPr>
        <w:t>(выписывается на каждого автора мультфильма-победителя)</w:t>
      </w:r>
      <w:r w:rsidRPr="007C646E">
        <w:rPr>
          <w:rFonts w:ascii="Times New Roman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257033" w:rsidRPr="0070212F" w:rsidRDefault="00257033" w:rsidP="0025703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7" w:history="1">
        <w:r w:rsidRPr="0070212F">
          <w:rPr>
            <w:rStyle w:val="a4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212F">
        <w:rPr>
          <w:rFonts w:ascii="Times New Roman" w:hAnsi="Times New Roman" w:cs="Times New Roman"/>
          <w:sz w:val="24"/>
          <w:szCs w:val="24"/>
        </w:rPr>
        <w:t xml:space="preserve">ертификат 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 </w:t>
      </w:r>
      <w:r>
        <w:rPr>
          <w:rFonts w:ascii="Times New Roman" w:eastAsia="Times New Roman" w:hAnsi="Times New Roman" w:cs="Times New Roman"/>
          <w:sz w:val="24"/>
          <w:szCs w:val="24"/>
        </w:rPr>
        <w:t>лучшие личные или командные достижения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962">
        <w:rPr>
          <w:rFonts w:ascii="Times New Roman" w:hAnsi="Times New Roman" w:cs="Times New Roman"/>
          <w:sz w:val="24"/>
          <w:szCs w:val="24"/>
        </w:rPr>
        <w:t>в анимационном</w:t>
      </w:r>
      <w:r>
        <w:rPr>
          <w:rFonts w:ascii="Times New Roman" w:hAnsi="Times New Roman" w:cs="Times New Roman"/>
          <w:sz w:val="24"/>
          <w:szCs w:val="24"/>
        </w:rPr>
        <w:t xml:space="preserve"> или любом другом виде творчества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12F">
        <w:rPr>
          <w:rFonts w:ascii="Times New Roman" w:hAnsi="Times New Roman" w:cs="Times New Roman"/>
          <w:sz w:val="24"/>
          <w:szCs w:val="24"/>
        </w:rPr>
        <w:t>за последние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70212F">
        <w:rPr>
          <w:rFonts w:ascii="Times New Roman" w:hAnsi="Times New Roman" w:cs="Times New Roman"/>
          <w:sz w:val="24"/>
          <w:szCs w:val="24"/>
        </w:rPr>
        <w:t xml:space="preserve"> года. Заявки без прикрепленного Сертификата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12F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:rsidR="00257033" w:rsidRPr="007C646E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lastRenderedPageBreak/>
        <w:t>Участники, не зарегистрированные в АИС «Путевка», к участию в Программе не допускаются.</w:t>
      </w:r>
    </w:p>
    <w:p w:rsidR="00257033" w:rsidRPr="0070212F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Конкурса, так же дипломы и грамоты, полученные за участие и победы в различных творческих конкурсах, предпочтительно в анимационных.</w:t>
      </w:r>
    </w:p>
    <w:p w:rsidR="00257033" w:rsidRPr="008E0962" w:rsidRDefault="00257033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r>
        <w:rPr>
          <w:rFonts w:ascii="Times New Roman" w:hAnsi="Times New Roman"/>
          <w:i/>
          <w:color w:val="0563C1"/>
          <w:sz w:val="24"/>
          <w:lang w:val="en-US"/>
        </w:rPr>
        <w:t>aakr</w:t>
      </w:r>
      <w:r w:rsidRPr="008E0962">
        <w:rPr>
          <w:rFonts w:ascii="Times New Roman" w:hAnsi="Times New Roman"/>
          <w:i/>
          <w:color w:val="0563C1"/>
          <w:sz w:val="24"/>
        </w:rPr>
        <w:t>@</w:t>
      </w:r>
      <w:r>
        <w:rPr>
          <w:rFonts w:ascii="Times New Roman" w:hAnsi="Times New Roman"/>
          <w:i/>
          <w:color w:val="0563C1"/>
          <w:sz w:val="24"/>
          <w:lang w:val="en-US"/>
        </w:rPr>
        <w:t>animator</w:t>
      </w:r>
      <w:r w:rsidRPr="008E0962">
        <w:rPr>
          <w:rFonts w:ascii="Times New Roman" w:hAnsi="Times New Roman"/>
          <w:i/>
          <w:color w:val="0563C1"/>
          <w:sz w:val="24"/>
        </w:rPr>
        <w:t>.</w:t>
      </w:r>
      <w:r>
        <w:rPr>
          <w:rFonts w:ascii="Times New Roman" w:hAnsi="Times New Roman"/>
          <w:i/>
          <w:color w:val="0563C1"/>
          <w:sz w:val="24"/>
          <w:lang w:val="en-US"/>
        </w:rPr>
        <w:t>ru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в указанные сроки.</w:t>
      </w:r>
    </w:p>
    <w:p w:rsidR="00257033" w:rsidRPr="003A45B1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257033" w:rsidRPr="002A016D" w:rsidRDefault="00257033" w:rsidP="0025703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257033" w:rsidRDefault="00257033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компенсируется. </w:t>
      </w:r>
    </w:p>
    <w:p w:rsidR="006A4E52" w:rsidRPr="00404F1D" w:rsidRDefault="006A4E52" w:rsidP="0025703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E32A5F">
        <w:rPr>
          <w:rFonts w:ascii="Times New Roman" w:eastAsia="Times New Roman" w:hAnsi="Times New Roman" w:cs="Times New Roman"/>
          <w:sz w:val="24"/>
          <w:szCs w:val="24"/>
        </w:rPr>
        <w:t>, победившие в Конкурсе и побывавшие в «Артеке»</w:t>
      </w:r>
      <w:r>
        <w:rPr>
          <w:rFonts w:ascii="Times New Roman" w:eastAsia="Times New Roman" w:hAnsi="Times New Roman" w:cs="Times New Roman"/>
          <w:sz w:val="24"/>
          <w:szCs w:val="24"/>
        </w:rPr>
        <w:t>, становятся Послами АНИМАТИКИ и по возвращении домой представляют в свих студиях (центрах, школах) мультфильмы, созданные во время</w:t>
      </w:r>
      <w:r w:rsidR="00E32A5F">
        <w:rPr>
          <w:rFonts w:ascii="Times New Roman" w:eastAsia="Times New Roman" w:hAnsi="Times New Roman" w:cs="Times New Roman"/>
          <w:sz w:val="24"/>
          <w:szCs w:val="24"/>
        </w:rPr>
        <w:t xml:space="preserve"> Фестиваля,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педагогам, друзьям, воспитанникам анимацион</w:t>
      </w:r>
      <w:r w:rsidR="00E32A5F">
        <w:rPr>
          <w:rFonts w:ascii="Times New Roman" w:eastAsia="Times New Roman" w:hAnsi="Times New Roman" w:cs="Times New Roman"/>
          <w:sz w:val="24"/>
          <w:szCs w:val="24"/>
        </w:rPr>
        <w:t>ных студий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033" w:rsidRPr="003A45B1" w:rsidRDefault="00257033" w:rsidP="0025703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257033" w:rsidRPr="008E0962" w:rsidRDefault="00257033" w:rsidP="00257033">
      <w:pPr>
        <w:jc w:val="both"/>
        <w:rPr>
          <w:rFonts w:ascii="Times New Roman" w:hAnsi="Times New Roman" w:cs="Times New Roman"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Бронникова Ирина Ивановна </w:t>
      </w:r>
      <w:hyperlink r:id="rId18" w:history="1">
        <w:r w:rsidRPr="00385C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bronikir</w:t>
        </w:r>
        <w:r w:rsidRPr="008E09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85C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8E09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85C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0962">
        <w:rPr>
          <w:rFonts w:ascii="Times New Roman" w:hAnsi="Times New Roman" w:cs="Times New Roman"/>
          <w:sz w:val="24"/>
          <w:szCs w:val="24"/>
        </w:rPr>
        <w:t xml:space="preserve"> +7(916)608 65 75 </w:t>
      </w:r>
    </w:p>
    <w:p w:rsidR="00257033" w:rsidRDefault="00257033" w:rsidP="002570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033" w:rsidRDefault="00257033" w:rsidP="002570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033" w:rsidRDefault="00257033" w:rsidP="002570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93F7A" w:rsidRPr="00493F7A" w:rsidRDefault="00493F7A" w:rsidP="00493F7A">
      <w:pPr>
        <w:rPr>
          <w:rFonts w:ascii="Times New Roman" w:hAnsi="Times New Roman" w:cs="Times New Roman"/>
          <w:sz w:val="24"/>
          <w:szCs w:val="24"/>
        </w:rPr>
      </w:pPr>
    </w:p>
    <w:sectPr w:rsidR="00493F7A" w:rsidRPr="00493F7A" w:rsidSect="00C019B2">
      <w:footerReference w:type="default" r:id="rId1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47" w:rsidRDefault="008B4D47" w:rsidP="00B8274C">
      <w:r>
        <w:separator/>
      </w:r>
    </w:p>
  </w:endnote>
  <w:endnote w:type="continuationSeparator" w:id="0">
    <w:p w:rsidR="008B4D47" w:rsidRDefault="008B4D47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6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47" w:rsidRDefault="008B4D47" w:rsidP="00B8274C">
      <w:r>
        <w:separator/>
      </w:r>
    </w:p>
  </w:footnote>
  <w:footnote w:type="continuationSeparator" w:id="0">
    <w:p w:rsidR="008B4D47" w:rsidRDefault="008B4D47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2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7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3"/>
  </w:num>
  <w:num w:numId="5">
    <w:abstractNumId w:val="0"/>
  </w:num>
  <w:num w:numId="6">
    <w:abstractNumId w:val="3"/>
  </w:num>
  <w:num w:numId="7">
    <w:abstractNumId w:val="12"/>
  </w:num>
  <w:num w:numId="8">
    <w:abstractNumId w:val="19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4"/>
  </w:num>
  <w:num w:numId="14">
    <w:abstractNumId w:val="10"/>
  </w:num>
  <w:num w:numId="15">
    <w:abstractNumId w:val="8"/>
  </w:num>
  <w:num w:numId="16">
    <w:abstractNumId w:val="27"/>
  </w:num>
  <w:num w:numId="17">
    <w:abstractNumId w:val="20"/>
  </w:num>
  <w:num w:numId="18">
    <w:abstractNumId w:val="34"/>
  </w:num>
  <w:num w:numId="19">
    <w:abstractNumId w:val="33"/>
  </w:num>
  <w:num w:numId="20">
    <w:abstractNumId w:val="25"/>
  </w:num>
  <w:num w:numId="21">
    <w:abstractNumId w:val="31"/>
  </w:num>
  <w:num w:numId="22">
    <w:abstractNumId w:val="16"/>
  </w:num>
  <w:num w:numId="23">
    <w:abstractNumId w:val="5"/>
  </w:num>
  <w:num w:numId="24">
    <w:abstractNumId w:val="13"/>
  </w:num>
  <w:num w:numId="25">
    <w:abstractNumId w:val="28"/>
  </w:num>
  <w:num w:numId="26">
    <w:abstractNumId w:val="7"/>
  </w:num>
  <w:num w:numId="27">
    <w:abstractNumId w:val="26"/>
  </w:num>
  <w:num w:numId="28">
    <w:abstractNumId w:val="22"/>
  </w:num>
  <w:num w:numId="29">
    <w:abstractNumId w:val="30"/>
  </w:num>
  <w:num w:numId="30">
    <w:abstractNumId w:val="32"/>
  </w:num>
  <w:num w:numId="31">
    <w:abstractNumId w:val="29"/>
  </w:num>
  <w:num w:numId="32">
    <w:abstractNumId w:val="21"/>
  </w:num>
  <w:num w:numId="33">
    <w:abstractNumId w:val="11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30C5E"/>
    <w:rsid w:val="00072A56"/>
    <w:rsid w:val="000A4D0E"/>
    <w:rsid w:val="001412D4"/>
    <w:rsid w:val="00141774"/>
    <w:rsid w:val="00145650"/>
    <w:rsid w:val="001513DB"/>
    <w:rsid w:val="00163E7A"/>
    <w:rsid w:val="001A2D12"/>
    <w:rsid w:val="001B0CEB"/>
    <w:rsid w:val="002466AF"/>
    <w:rsid w:val="00257033"/>
    <w:rsid w:val="00265FC8"/>
    <w:rsid w:val="00266739"/>
    <w:rsid w:val="00276169"/>
    <w:rsid w:val="002A3005"/>
    <w:rsid w:val="002F55E5"/>
    <w:rsid w:val="00313191"/>
    <w:rsid w:val="00357660"/>
    <w:rsid w:val="00384817"/>
    <w:rsid w:val="0039365E"/>
    <w:rsid w:val="003A42A6"/>
    <w:rsid w:val="003A45B1"/>
    <w:rsid w:val="003A4C79"/>
    <w:rsid w:val="003B008F"/>
    <w:rsid w:val="003D3651"/>
    <w:rsid w:val="003D79C4"/>
    <w:rsid w:val="003E1764"/>
    <w:rsid w:val="003F42D5"/>
    <w:rsid w:val="003F7D39"/>
    <w:rsid w:val="0040264B"/>
    <w:rsid w:val="00424A11"/>
    <w:rsid w:val="00430454"/>
    <w:rsid w:val="0043237C"/>
    <w:rsid w:val="00466513"/>
    <w:rsid w:val="00467923"/>
    <w:rsid w:val="00482C89"/>
    <w:rsid w:val="00483A8C"/>
    <w:rsid w:val="00493F7A"/>
    <w:rsid w:val="004B6605"/>
    <w:rsid w:val="004F127F"/>
    <w:rsid w:val="005504A4"/>
    <w:rsid w:val="00581ABB"/>
    <w:rsid w:val="0058798D"/>
    <w:rsid w:val="005A253F"/>
    <w:rsid w:val="005D0C8B"/>
    <w:rsid w:val="00612CA1"/>
    <w:rsid w:val="00616F61"/>
    <w:rsid w:val="00630058"/>
    <w:rsid w:val="00666DF9"/>
    <w:rsid w:val="0068342A"/>
    <w:rsid w:val="00687744"/>
    <w:rsid w:val="006A4E52"/>
    <w:rsid w:val="006C5DB0"/>
    <w:rsid w:val="006C6772"/>
    <w:rsid w:val="006E5053"/>
    <w:rsid w:val="006E76C5"/>
    <w:rsid w:val="0070212F"/>
    <w:rsid w:val="00721172"/>
    <w:rsid w:val="00784692"/>
    <w:rsid w:val="007C646E"/>
    <w:rsid w:val="007E2DEA"/>
    <w:rsid w:val="007E64EB"/>
    <w:rsid w:val="007F23C0"/>
    <w:rsid w:val="007F78E8"/>
    <w:rsid w:val="00805E93"/>
    <w:rsid w:val="00810640"/>
    <w:rsid w:val="0082642B"/>
    <w:rsid w:val="00870DF5"/>
    <w:rsid w:val="00895177"/>
    <w:rsid w:val="00897671"/>
    <w:rsid w:val="008B4D47"/>
    <w:rsid w:val="008C2E74"/>
    <w:rsid w:val="008C5C81"/>
    <w:rsid w:val="008E62F2"/>
    <w:rsid w:val="0094233A"/>
    <w:rsid w:val="009517A0"/>
    <w:rsid w:val="00975B5F"/>
    <w:rsid w:val="00975D1D"/>
    <w:rsid w:val="009F3880"/>
    <w:rsid w:val="009F75B8"/>
    <w:rsid w:val="00A928EB"/>
    <w:rsid w:val="00A94965"/>
    <w:rsid w:val="00AB3609"/>
    <w:rsid w:val="00AB5818"/>
    <w:rsid w:val="00AE159F"/>
    <w:rsid w:val="00B00155"/>
    <w:rsid w:val="00B05A9E"/>
    <w:rsid w:val="00B11192"/>
    <w:rsid w:val="00B67AB6"/>
    <w:rsid w:val="00B8274C"/>
    <w:rsid w:val="00B935E8"/>
    <w:rsid w:val="00BA1548"/>
    <w:rsid w:val="00BA3C6C"/>
    <w:rsid w:val="00BC47D1"/>
    <w:rsid w:val="00BE1125"/>
    <w:rsid w:val="00BE203D"/>
    <w:rsid w:val="00BF411C"/>
    <w:rsid w:val="00C019B2"/>
    <w:rsid w:val="00C04B1B"/>
    <w:rsid w:val="00C74A63"/>
    <w:rsid w:val="00CC4FEE"/>
    <w:rsid w:val="00CE0CFB"/>
    <w:rsid w:val="00D206E1"/>
    <w:rsid w:val="00D45368"/>
    <w:rsid w:val="00D61882"/>
    <w:rsid w:val="00D6345F"/>
    <w:rsid w:val="00D84032"/>
    <w:rsid w:val="00D946A3"/>
    <w:rsid w:val="00DB14CD"/>
    <w:rsid w:val="00E201A6"/>
    <w:rsid w:val="00E32A5F"/>
    <w:rsid w:val="00E35A1F"/>
    <w:rsid w:val="00E64057"/>
    <w:rsid w:val="00E8710D"/>
    <w:rsid w:val="00EC1AE3"/>
    <w:rsid w:val="00EC3E32"/>
    <w:rsid w:val="00ED4032"/>
    <w:rsid w:val="00EE0491"/>
    <w:rsid w:val="00F11766"/>
    <w:rsid w:val="00F4083E"/>
    <w:rsid w:val="00F575AD"/>
    <w:rsid w:val="00F64A4C"/>
    <w:rsid w:val="00F73DED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kr.ru" TargetMode="External"/><Relationship Id="rId13" Type="http://schemas.openxmlformats.org/officeDocument/2006/relationships/hyperlink" Target="http://aakr.ru" TargetMode="External"/><Relationship Id="rId18" Type="http://schemas.openxmlformats.org/officeDocument/2006/relationships/hyperlink" Target="mailto:bronikir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://www.artek.org" TargetMode="External"/><Relationship Id="rId17" Type="http://schemas.openxmlformats.org/officeDocument/2006/relationships/hyperlink" Target="http://www.&#1072;&#1088;&#1090;&#1077;&#1082;.&#1076;&#1077;&#109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tika.tilda.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imatika.tilda.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akr.ru" TargetMode="External"/><Relationship Id="rId10" Type="http://schemas.openxmlformats.org/officeDocument/2006/relationships/hyperlink" Target="http://aak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animatik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я</cp:lastModifiedBy>
  <cp:revision>28</cp:revision>
  <cp:lastPrinted>2018-08-13T05:56:00Z</cp:lastPrinted>
  <dcterms:created xsi:type="dcterms:W3CDTF">2018-08-13T05:55:00Z</dcterms:created>
  <dcterms:modified xsi:type="dcterms:W3CDTF">2018-11-28T09:16:00Z</dcterms:modified>
</cp:coreProperties>
</file>